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40613" w14:textId="77777777" w:rsidR="008C7896" w:rsidRPr="008C7896" w:rsidRDefault="008C7896" w:rsidP="008C7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C7896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61FA0B99" w14:textId="77777777" w:rsidR="008C7896" w:rsidRPr="008C7896" w:rsidRDefault="008C7896" w:rsidP="008C7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C7896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509BE0CC" w14:textId="77777777" w:rsidR="008C7896" w:rsidRPr="008C7896" w:rsidRDefault="008C7896" w:rsidP="008C7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7896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070BC163" w14:textId="77777777" w:rsidR="008C7896" w:rsidRPr="008C7896" w:rsidRDefault="008C7896" w:rsidP="008C7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906AD2F" w14:textId="77777777" w:rsidR="008C7896" w:rsidRPr="008C7896" w:rsidRDefault="008C7896" w:rsidP="008C7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C7896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РАСПОРЯЖЕНИЕ</w:t>
      </w:r>
    </w:p>
    <w:p w14:paraId="402EC315" w14:textId="77777777" w:rsidR="008C7896" w:rsidRPr="008C7896" w:rsidRDefault="008C7896" w:rsidP="008C7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7896" w:rsidRPr="008C7896" w14:paraId="7EE55F28" w14:textId="77777777" w:rsidTr="00FE6723">
        <w:trPr>
          <w:trHeight w:val="341"/>
        </w:trPr>
        <w:tc>
          <w:tcPr>
            <w:tcW w:w="4785" w:type="dxa"/>
            <w:vAlign w:val="center"/>
          </w:tcPr>
          <w:p w14:paraId="5CFEE2C1" w14:textId="329B1C40" w:rsidR="008C7896" w:rsidRPr="008C7896" w:rsidRDefault="008C7896" w:rsidP="008C7896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C7896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D64B10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27» ноября 2025 </w:t>
            </w:r>
            <w:r w:rsidRPr="008C7896">
              <w:rPr>
                <w:rFonts w:eastAsia="Times New Roman" w:cs="Times New Roman"/>
                <w:bCs/>
                <w:color w:val="000000"/>
                <w:lang w:eastAsia="ru-RU"/>
              </w:rPr>
              <w:t>года</w:t>
            </w:r>
          </w:p>
        </w:tc>
        <w:tc>
          <w:tcPr>
            <w:tcW w:w="4786" w:type="dxa"/>
          </w:tcPr>
          <w:p w14:paraId="394DF60F" w14:textId="3B28D90A" w:rsidR="008C7896" w:rsidRPr="008C7896" w:rsidRDefault="00D64B10" w:rsidP="008C7896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>№ 1017</w:t>
            </w:r>
          </w:p>
        </w:tc>
      </w:tr>
    </w:tbl>
    <w:p w14:paraId="40808D33" w14:textId="77777777" w:rsidR="008C7896" w:rsidRPr="008C7896" w:rsidRDefault="008C7896" w:rsidP="008C7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C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1EB5A72F" w14:textId="77777777" w:rsidR="008C7896" w:rsidRPr="008C7896" w:rsidRDefault="008C7896" w:rsidP="008C7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291194A4" w14:textId="79581475" w:rsidR="008C7896" w:rsidRPr="00F0745A" w:rsidRDefault="00FE6723" w:rsidP="00F0745A">
      <w:pPr>
        <w:shd w:val="clear" w:color="auto" w:fill="FFFFFF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74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bookmarkStart w:id="0" w:name="_Hlk215151826"/>
      <w:r w:rsidRPr="00F074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Прогноза </w:t>
      </w:r>
      <w:r w:rsidR="00F0745A" w:rsidRPr="00F074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социально-экономического развития Балейского муниципального округа Забайкальского края на 2026 год и плановый период 2027-2028 годов</w:t>
      </w:r>
    </w:p>
    <w:bookmarkEnd w:id="0"/>
    <w:p w14:paraId="22801CBD" w14:textId="77777777" w:rsidR="008C7896" w:rsidRPr="008C7896" w:rsidRDefault="008C7896" w:rsidP="008C7896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BA47A9" w14:textId="4F4BB0A8" w:rsidR="00CE4489" w:rsidRDefault="00FE6723" w:rsidP="008C7896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E672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173 Бюджетного кодекса Российской Федерации, Постановлением </w:t>
      </w:r>
      <w:r w:rsidRPr="003F39A8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3F39A8" w:rsidRPr="003F39A8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="003F39A8">
        <w:rPr>
          <w:rFonts w:ascii="Times New Roman" w:eastAsia="Calibri" w:hAnsi="Times New Roman" w:cs="Times New Roman"/>
          <w:color w:val="EE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10.11.2025 г. № 2078</w:t>
      </w:r>
      <w:r w:rsidRPr="00FE6723">
        <w:rPr>
          <w:rFonts w:ascii="Times New Roman" w:eastAsia="Calibri" w:hAnsi="Times New Roman" w:cs="Times New Roman"/>
          <w:sz w:val="28"/>
          <w:szCs w:val="28"/>
        </w:rPr>
        <w:t xml:space="preserve"> «О порядке разработки и корректировки прогноза социально-экономического развития </w:t>
      </w:r>
      <w:r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 Забайкальского края</w:t>
      </w:r>
      <w:r w:rsidRPr="00FE6723">
        <w:rPr>
          <w:rFonts w:ascii="Times New Roman" w:eastAsia="Calibri" w:hAnsi="Times New Roman" w:cs="Times New Roman"/>
          <w:sz w:val="28"/>
          <w:szCs w:val="28"/>
        </w:rPr>
        <w:t xml:space="preserve"> на среднесрочный период, осуществления мониторинга и контроля его реализации»</w:t>
      </w:r>
      <w:r w:rsidR="008C7896"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7896" w:rsidRPr="008C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статьей 32 Устава Балейского муниципального округа Забайкальского края,</w:t>
      </w:r>
      <w:r w:rsidR="00CE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Балейского муниципального округа Забайкальского края </w:t>
      </w:r>
      <w:proofErr w:type="gramEnd"/>
    </w:p>
    <w:p w14:paraId="27DB4B3D" w14:textId="39474F4E" w:rsidR="008C7896" w:rsidRPr="008C7896" w:rsidRDefault="008C7896" w:rsidP="00CE4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C7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8C78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с п о р я ж а е т с я:</w:t>
      </w:r>
    </w:p>
    <w:p w14:paraId="630B39AB" w14:textId="77777777" w:rsidR="00D2388B" w:rsidRDefault="008C7896" w:rsidP="00CE4489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6723" w:rsidRPr="00FE6723">
        <w:rPr>
          <w:rFonts w:ascii="Times New Roman" w:eastAsia="Calibri" w:hAnsi="Times New Roman" w:cs="Times New Roman"/>
          <w:sz w:val="28"/>
          <w:szCs w:val="28"/>
        </w:rPr>
        <w:t xml:space="preserve"> Утвердить </w:t>
      </w:r>
      <w:r w:rsidR="00FE6723"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Балейского муниципального округа Забайкальского края на 202</w:t>
      </w:r>
      <w:r w:rsid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E6723"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0745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7-2028</w:t>
      </w:r>
      <w:r w:rsidR="00FE6723"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CE448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14:paraId="24568236" w14:textId="5A246C5B" w:rsidR="00FE6723" w:rsidRPr="00D2388B" w:rsidRDefault="00CE4489" w:rsidP="00D2388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88B" w:rsidRPr="00D238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 момента его подписания.</w:t>
      </w:r>
    </w:p>
    <w:p w14:paraId="16EB619B" w14:textId="7691C92F" w:rsidR="003F39A8" w:rsidRPr="00FE6723" w:rsidRDefault="00D2388B" w:rsidP="00D2388B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1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1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опубликовать в сетевом издании «</w:t>
      </w:r>
      <w:proofErr w:type="spellStart"/>
      <w:r w:rsidR="00FB1A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Балейское</w:t>
      </w:r>
      <w:proofErr w:type="spellEnd"/>
      <w:r w:rsidR="00FB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обозрение» (</w:t>
      </w:r>
      <w:r w:rsidR="00FB1AFA" w:rsidRPr="00FB1AF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https://бал-ейская-новь</w:t>
      </w:r>
      <w:proofErr w:type="gramStart"/>
      <w:r w:rsidR="00FB1AFA" w:rsidRPr="00FB1AF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FB1AFA" w:rsidRPr="00FB1AFA">
        <w:rPr>
          <w:rFonts w:ascii="Times New Roman" w:eastAsia="Times New Roman" w:hAnsi="Times New Roman" w:cs="Times New Roman"/>
          <w:sz w:val="28"/>
          <w:szCs w:val="28"/>
          <w:lang w:eastAsia="ru-RU"/>
        </w:rPr>
        <w:t>ф/</w:t>
      </w:r>
      <w:r w:rsidR="00FB1A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388B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 xml:space="preserve"> </w:t>
      </w:r>
      <w:r w:rsidRPr="00D23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Балейского муниципального округа Забайкальского края, обеспечить размещение в федеральном государственном реестре документов стратегического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ирования.</w:t>
      </w:r>
    </w:p>
    <w:p w14:paraId="434C2B07" w14:textId="77777777" w:rsidR="008C7896" w:rsidRPr="008C7896" w:rsidRDefault="008C7896" w:rsidP="00FE6723">
      <w:pPr>
        <w:shd w:val="clear" w:color="auto" w:fill="FFFFFF"/>
        <w:spacing w:after="0" w:line="240" w:lineRule="auto"/>
        <w:ind w:lef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1B8D53" w14:textId="77777777" w:rsidR="008C7896" w:rsidRPr="008C7896" w:rsidRDefault="008C7896" w:rsidP="008C7896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098491" w14:textId="4A935993" w:rsidR="008C7896" w:rsidRPr="008C7896" w:rsidRDefault="00101A4C" w:rsidP="008C7896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E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лавы</w:t>
      </w:r>
      <w:r w:rsidR="008C7896" w:rsidRPr="008C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102F793C" w14:textId="77777777" w:rsidR="008C7896" w:rsidRPr="008C7896" w:rsidRDefault="008C7896" w:rsidP="008C7896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084A9C03" w14:textId="77777777" w:rsidR="008C7896" w:rsidRDefault="008C7896" w:rsidP="008C7896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                         </w:t>
      </w:r>
      <w:r w:rsid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8C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="0010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В.А.Семибратов</w:t>
      </w:r>
      <w:proofErr w:type="spellEnd"/>
    </w:p>
    <w:p w14:paraId="314FCED2" w14:textId="77777777" w:rsidR="00FE6723" w:rsidRDefault="00FE6723" w:rsidP="008C7896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BE1CD0" w14:textId="77777777" w:rsidR="00FE6723" w:rsidRDefault="00FE6723" w:rsidP="008C7896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643F30" w14:textId="77777777" w:rsidR="00FE6723" w:rsidRDefault="00FE6723" w:rsidP="008C7896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D8F64B" w14:textId="77777777" w:rsidR="00FE6723" w:rsidRPr="00FE6723" w:rsidRDefault="00FE6723" w:rsidP="008C7896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Исп. Н.А.Ваулина</w:t>
      </w:r>
    </w:p>
    <w:p w14:paraId="3EFBE0AF" w14:textId="550BBA8B" w:rsidR="00FE6723" w:rsidRPr="00D64B10" w:rsidRDefault="00D64B10" w:rsidP="00D64B10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83023251387</w:t>
      </w:r>
      <w:bookmarkStart w:id="1" w:name="_GoBack"/>
      <w:bookmarkEnd w:id="1"/>
    </w:p>
    <w:p w14:paraId="5FE76C38" w14:textId="3C030C9E" w:rsidR="00B428CE" w:rsidRDefault="0096594C" w:rsidP="00CE4489">
      <w:pPr>
        <w:keepNext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2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2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2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2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E4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4C2F8798" w14:textId="3F8E466F" w:rsidR="00865DDB" w:rsidRDefault="00CE4489" w:rsidP="00CE4489">
      <w:pPr>
        <w:keepNext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6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65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671B798" w14:textId="0015791D" w:rsidR="00B428CE" w:rsidRPr="00B428CE" w:rsidRDefault="00B428CE" w:rsidP="00CE4489">
      <w:pPr>
        <w:keepNext/>
        <w:spacing w:after="0"/>
        <w:ind w:left="53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 Забайкальского края</w:t>
      </w:r>
    </w:p>
    <w:p w14:paraId="639D3934" w14:textId="77777777" w:rsidR="00B428CE" w:rsidRPr="00B428CE" w:rsidRDefault="00B428CE" w:rsidP="00CE4489">
      <w:pPr>
        <w:keepNext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 2025</w:t>
      </w:r>
      <w:r w:rsidRPr="00B4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___</w:t>
      </w:r>
    </w:p>
    <w:p w14:paraId="21A86AD1" w14:textId="77777777" w:rsidR="00B428CE" w:rsidRDefault="00B428CE" w:rsidP="00B42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57530" w14:textId="77777777" w:rsidR="00701851" w:rsidRDefault="00701851" w:rsidP="00B42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24A6F" w14:textId="0AF52E17" w:rsidR="00701851" w:rsidRDefault="00701851" w:rsidP="007018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прогноза социально-экономического развития Балейского муниципального округа Забайкальского края на 2026 год и плановый период 2027-2028 годов</w:t>
      </w:r>
    </w:p>
    <w:p w14:paraId="47359293" w14:textId="77777777" w:rsidR="00701851" w:rsidRPr="00701851" w:rsidRDefault="00701851" w:rsidP="007018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168F1E" w14:textId="224DA2FB" w:rsidR="00FE6723" w:rsidRPr="00FE6723" w:rsidRDefault="00FE6723" w:rsidP="00B42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социально-экономического развития Балейско</w:t>
      </w:r>
      <w:r w:rsidR="00B42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округа на 2026 год и плановый период 2027-2028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разработан на основе анализа тенденций развития отраслей экономики и социальной сферы Балейского муниципального округа Забайкальского края,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Указов Президента Российской Федерации (в том числе Указом Президента Российской Федерации от 07 мая 2018 года № 204 «О национальных целях и стратегических задачах развития Российской Федерации на период до 2024</w:t>
      </w:r>
      <w:proofErr w:type="gramEnd"/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года»,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социально-экономического развития Забайкальского края на период до 2035 года,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 прогноза социально-экономического развития Забайкальского края на долгосрочный период и с учетом индексов-дефляторов, рекомендованных Министерством экономического развития Забайкальского края.</w:t>
      </w:r>
    </w:p>
    <w:p w14:paraId="5D7D5EC5" w14:textId="77777777" w:rsidR="00FE6723" w:rsidRPr="00FE6723" w:rsidRDefault="00FE6723" w:rsidP="00FE6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A9827C" w14:textId="77777777" w:rsidR="00FE6723" w:rsidRPr="00FE6723" w:rsidRDefault="00FE6723" w:rsidP="00FE6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Общая оценка социально-экономической ситуации </w:t>
      </w:r>
    </w:p>
    <w:p w14:paraId="5AFF9D7F" w14:textId="77777777" w:rsidR="00FE6723" w:rsidRPr="00FE6723" w:rsidRDefault="00FE6723" w:rsidP="00FE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FE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1B49F1CC" w14:textId="67631565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территории Балейского муниципального округа Забайкальского края составляет 491,1 тыс. га</w:t>
      </w:r>
    </w:p>
    <w:p w14:paraId="7ECDDEB8" w14:textId="6D44E4A5" w:rsidR="00FE6723" w:rsidRPr="00FE6723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пос</w:t>
      </w:r>
      <w:r w:rsidR="00B42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тоянного населения на 01.01.2025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 составляет 1</w:t>
      </w:r>
      <w:r w:rsidR="00B42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4978 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в том числе: </w:t>
      </w:r>
      <w:r w:rsidR="00F0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9880</w:t>
      </w:r>
      <w:r w:rsidR="00B42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</w:t>
      </w:r>
      <w:r w:rsidR="00F0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 – городское население, 4998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– сельское население. За прошедший год на территории округа сохраняются демографические показатели, свидетельствующие о сохранении тенденции к снижению численности населения, обусловленные его естественной и миграционной убылью. </w:t>
      </w:r>
    </w:p>
    <w:p w14:paraId="3AE64137" w14:textId="477A4C9B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3F39A8" w:rsidRPr="003F39A8">
        <w:rPr>
          <w:rFonts w:ascii="Times New Roman" w:eastAsia="Calibri" w:hAnsi="Times New Roman" w:cs="Times New Roman"/>
          <w:sz w:val="28"/>
          <w:szCs w:val="28"/>
        </w:rPr>
        <w:t>ок</w:t>
      </w:r>
      <w:r w:rsidR="00F0745A" w:rsidRPr="003F39A8">
        <w:rPr>
          <w:rFonts w:ascii="Times New Roman" w:eastAsia="Calibri" w:hAnsi="Times New Roman" w:cs="Times New Roman"/>
          <w:sz w:val="28"/>
          <w:szCs w:val="28"/>
        </w:rPr>
        <w:t>руга 0</w:t>
      </w:r>
      <w:r w:rsidR="00F0745A">
        <w:rPr>
          <w:rFonts w:ascii="Times New Roman" w:eastAsia="Calibri" w:hAnsi="Times New Roman" w:cs="Times New Roman"/>
          <w:sz w:val="28"/>
          <w:szCs w:val="28"/>
        </w:rPr>
        <w:t>1.01.2025</w:t>
      </w:r>
      <w:r w:rsidRPr="00FE6723">
        <w:rPr>
          <w:rFonts w:ascii="Times New Roman" w:eastAsia="Calibri" w:hAnsi="Times New Roman" w:cs="Times New Roman"/>
          <w:sz w:val="28"/>
          <w:szCs w:val="28"/>
        </w:rPr>
        <w:t xml:space="preserve"> года количество субъектов малого и среднего предпринимательства</w:t>
      </w:r>
      <w:r w:rsidR="00F0745A">
        <w:rPr>
          <w:rFonts w:ascii="Times New Roman" w:eastAsia="Calibri" w:hAnsi="Times New Roman" w:cs="Times New Roman"/>
          <w:sz w:val="28"/>
          <w:szCs w:val="28"/>
        </w:rPr>
        <w:t xml:space="preserve"> составило 513 единиц, из них 42</w:t>
      </w:r>
      <w:r w:rsidRPr="00FE6723">
        <w:rPr>
          <w:rFonts w:ascii="Times New Roman" w:eastAsia="Calibri" w:hAnsi="Times New Roman" w:cs="Times New Roman"/>
          <w:sz w:val="28"/>
          <w:szCs w:val="28"/>
        </w:rPr>
        <w:t xml:space="preserve"> – юридических лиц, 22</w:t>
      </w:r>
      <w:r w:rsidR="00F0745A">
        <w:rPr>
          <w:rFonts w:ascii="Times New Roman" w:eastAsia="Calibri" w:hAnsi="Times New Roman" w:cs="Times New Roman"/>
          <w:sz w:val="28"/>
          <w:szCs w:val="28"/>
        </w:rPr>
        <w:t>1</w:t>
      </w:r>
      <w:r w:rsidRPr="00FE6723">
        <w:rPr>
          <w:rFonts w:ascii="Times New Roman" w:eastAsia="Calibri" w:hAnsi="Times New Roman" w:cs="Times New Roman"/>
          <w:sz w:val="28"/>
          <w:szCs w:val="28"/>
        </w:rPr>
        <w:t xml:space="preserve"> – индивидуальных предп</w:t>
      </w:r>
      <w:r w:rsidR="00F0745A">
        <w:rPr>
          <w:rFonts w:ascii="Times New Roman" w:eastAsia="Calibri" w:hAnsi="Times New Roman" w:cs="Times New Roman"/>
          <w:sz w:val="28"/>
          <w:szCs w:val="28"/>
        </w:rPr>
        <w:t>ринимателей, 250</w:t>
      </w:r>
      <w:r w:rsidRPr="00FE6723">
        <w:rPr>
          <w:rFonts w:ascii="Times New Roman" w:eastAsia="Calibri" w:hAnsi="Times New Roman" w:cs="Times New Roman"/>
          <w:sz w:val="28"/>
          <w:szCs w:val="28"/>
        </w:rPr>
        <w:t xml:space="preserve"> – самозанятые. Один субъект малого и среднего предпринимательства относится к среднему предпринимательству, 214 субъектов малого и среднего предпринимательства относятся к малому предпринимательству. 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основном, это предприятия торговли - 72%, сельское</w:t>
      </w:r>
      <w:r w:rsidR="00F0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хозяйство - 4%, обрабатывающие производства 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3%, предприятия ЖКХ - 8%, транспор</w:t>
      </w:r>
      <w:r w:rsidR="00F0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- 6%, общественное питание - 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4%, прочие - 3%.</w:t>
      </w:r>
    </w:p>
    <w:p w14:paraId="2E60A4F0" w14:textId="22B07574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территории округа на 01.01.202</w:t>
      </w:r>
      <w:r w:rsidR="00F0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действовало 8 средних промышленных предприяти</w:t>
      </w:r>
      <w:r w:rsidR="00F0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добыче полезных ископаемых.</w:t>
      </w:r>
    </w:p>
    <w:p w14:paraId="4CA44961" w14:textId="750E82CE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социальной сфере округа действует 1 учреждение здравоохранения, 20 учреждений культурно - досугового типа, 1 </w:t>
      </w:r>
      <w:proofErr w:type="spellStart"/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межпоселенческий</w:t>
      </w:r>
      <w:proofErr w:type="spellEnd"/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 </w:t>
      </w:r>
      <w:proofErr w:type="gramStart"/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осуговый центр с 21 филиалом библиотек, 32 учреждения образования различной направленности.</w:t>
      </w:r>
    </w:p>
    <w:p w14:paraId="559FDEEF" w14:textId="77777777" w:rsidR="00FE6723" w:rsidRPr="00FE6723" w:rsidRDefault="00FE6723" w:rsidP="00FE6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3868B6" w14:textId="77777777" w:rsidR="00FE6723" w:rsidRPr="00FE6723" w:rsidRDefault="00FE6723" w:rsidP="00FE672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  Производство валового регионального продукта</w:t>
      </w:r>
    </w:p>
    <w:p w14:paraId="1C1611EB" w14:textId="17F8C6AC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валового регионального продукта округа наиболее значимая отрасль - добыча полезных ископаемых. </w:t>
      </w:r>
    </w:p>
    <w:p w14:paraId="15BA2B55" w14:textId="39A59500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увеличение объема добычи полезных ископаемых окажет влияние на рост валового регионального продукта Балейского муниципального о</w:t>
      </w:r>
      <w:r w:rsidR="00F074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 Забайкальского края в 2026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последующие годы. Увеличение объема производства планируется в связи с увеличением объемов добычи полезного ископаемого на Верхне-</w:t>
      </w:r>
      <w:proofErr w:type="spell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Алиинском</w:t>
      </w:r>
      <w:proofErr w:type="spellEnd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месторождении акционерным обществом «Золоторудная компания «Омчак»,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инвестиционного проект</w:t>
      </w:r>
      <w:proofErr w:type="gramStart"/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Тасеевское</w:t>
      </w:r>
      <w:proofErr w:type="spellEnd"/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увеличением количества предприятий в округе, осуществляющих добычу полезных ископаемых.</w:t>
      </w:r>
    </w:p>
    <w:p w14:paraId="221D0FE2" w14:textId="77777777" w:rsidR="00FE6723" w:rsidRPr="00FE6723" w:rsidRDefault="00FE6723" w:rsidP="00FE672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4FF706D3" w14:textId="77777777" w:rsidR="00FE6723" w:rsidRPr="00FE6723" w:rsidRDefault="00B94ED9" w:rsidP="00B94ED9">
      <w:pPr>
        <w:spacing w:after="0" w:line="312" w:lineRule="auto"/>
        <w:ind w:left="142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FE6723"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Промышленное производство</w:t>
      </w:r>
    </w:p>
    <w:p w14:paraId="52CDAF8F" w14:textId="16A81D45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отгруженных товаров собственного производства, выполненных работ и услуг собственными силами в </w:t>
      </w:r>
      <w:r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25DA2"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составил  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9821,0  млн. руб., в </w:t>
      </w:r>
      <w:r w:rsidR="00725DA2"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прогнозируется получить в действующих ценах в сумме 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9136,1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в </w:t>
      </w:r>
      <w:proofErr w:type="spell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добыча полезных ископаемых – 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8899,4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млн. </w:t>
      </w:r>
      <w:proofErr w:type="spell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последующие годы планируется увеличение объектов производства продукции в связи с увеличением добычи полезных ископаемых, а также увеличения цен на</w:t>
      </w:r>
      <w:proofErr w:type="gramEnd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продукцию. Основными  предприятиями  в этой отрасли на территории </w:t>
      </w:r>
      <w:r w:rsidR="003F39A8"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являются, АО "ЗРК "Омчак", ООО «Каменский карьер», ООО </w:t>
      </w:r>
      <w:proofErr w:type="spell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Урюмкан</w:t>
      </w:r>
      <w:proofErr w:type="spellEnd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ООО «Рудник </w:t>
      </w:r>
      <w:proofErr w:type="spell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Казаковский</w:t>
      </w:r>
      <w:proofErr w:type="spellEnd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</w:t>
      </w:r>
    </w:p>
    <w:p w14:paraId="37D4D1CC" w14:textId="77777777" w:rsidR="00FE6723" w:rsidRPr="00FE6723" w:rsidRDefault="00FE6723" w:rsidP="00FE6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15892" w14:textId="77777777" w:rsidR="00FE6723" w:rsidRPr="00FE6723" w:rsidRDefault="00FE6723" w:rsidP="00FE6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Обрабатывающие производства</w:t>
      </w:r>
    </w:p>
    <w:p w14:paraId="4F2FD498" w14:textId="01AC9754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Обрабатывающие производства в округе представлены предприятиями по производству пищевых продуктов, переработка древесины незначительна.</w:t>
      </w:r>
    </w:p>
    <w:p w14:paraId="78FBB949" w14:textId="69BB7EA1" w:rsidR="00725DA2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производства продукции в 202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анируется получить в сумме 60,8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в </w:t>
      </w:r>
      <w:proofErr w:type="spell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- 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пищевых продукто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</w:p>
    <w:p w14:paraId="6C001F33" w14:textId="6B8352C6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отрасли работают индивидуальные предприниматели Саранчук С.В., Нечаевская Н.А.,</w:t>
      </w:r>
      <w:r w:rsidR="0096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Нечаевский</w:t>
      </w:r>
      <w:proofErr w:type="spellEnd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Белоплотов</w:t>
      </w:r>
      <w:proofErr w:type="spellEnd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А.Г., Оганесян С.К., Ксендз Т.А. занимающиеся производством хлеба, хлебобулочных и кондитерских изделий и Государственное стационарное учреждение социального обслуживания «Балейский дом-интернат для престарелых и инвалидов», занимающийся выпечкой хлеба.</w:t>
      </w:r>
    </w:p>
    <w:p w14:paraId="5BB9E721" w14:textId="77777777" w:rsidR="00725DA2" w:rsidRDefault="00725DA2" w:rsidP="00FE6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E4C3B8" w14:textId="77777777" w:rsidR="00FE6723" w:rsidRPr="00FE6723" w:rsidRDefault="00FE6723" w:rsidP="00FE6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Производство и распределение электроэнергии, газа, воды</w:t>
      </w:r>
    </w:p>
    <w:p w14:paraId="34351E72" w14:textId="68BB76E9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Производство и распределение элект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роэнергии (</w:t>
      </w:r>
      <w:proofErr w:type="spellStart"/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теплоэнергии</w:t>
      </w:r>
      <w:proofErr w:type="spellEnd"/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2026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прогнозируется получить в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ценах в сумме 153,2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ублей, темп роста к уровню 2025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составит 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113,4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за счет изменения объемных показателей при установлении лимитов по организациям и увеличением ценовой политики на услуги ЖКХ.</w:t>
      </w:r>
    </w:p>
    <w:p w14:paraId="74DDC285" w14:textId="3FFE8847" w:rsidR="00FE6723" w:rsidRPr="00FE6723" w:rsidRDefault="00FE6723" w:rsidP="00CE4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Водоснабжение, водоотведение, утилизации отходов в действующих ценах в объеме 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>22,6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к уровню</w:t>
      </w:r>
      <w:r w:rsidR="0072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составит 104,1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7A7C509D" w14:textId="22BED9A5" w:rsidR="00FE6723" w:rsidRPr="00FE6723" w:rsidRDefault="00FE6723" w:rsidP="00CE44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Сельское хозяйство</w:t>
      </w:r>
    </w:p>
    <w:p w14:paraId="0E2D913F" w14:textId="0EB05E38" w:rsidR="00FD0D36" w:rsidRDefault="00CE4489" w:rsidP="00FD0D36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D0D36" w:rsidRPr="00A63A3A">
        <w:rPr>
          <w:rFonts w:ascii="Times New Roman" w:eastAsia="Calibri" w:hAnsi="Times New Roman" w:cs="Times New Roman"/>
          <w:sz w:val="28"/>
          <w:szCs w:val="28"/>
        </w:rPr>
        <w:t>В сфере сельскохозяйственного</w:t>
      </w:r>
      <w:r w:rsidR="00FD0D36">
        <w:rPr>
          <w:rFonts w:ascii="Times New Roman" w:eastAsia="Calibri" w:hAnsi="Times New Roman" w:cs="Times New Roman"/>
          <w:sz w:val="28"/>
          <w:szCs w:val="28"/>
        </w:rPr>
        <w:t xml:space="preserve"> производства работает:</w:t>
      </w:r>
    </w:p>
    <w:p w14:paraId="31CD1D63" w14:textId="63F057E3" w:rsidR="00FD0D36" w:rsidRDefault="00CE4489" w:rsidP="00FD0D36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D0D36">
        <w:rPr>
          <w:rFonts w:ascii="Times New Roman" w:eastAsia="Calibri" w:hAnsi="Times New Roman" w:cs="Times New Roman"/>
          <w:sz w:val="28"/>
          <w:szCs w:val="28"/>
        </w:rPr>
        <w:t>- 12</w:t>
      </w:r>
      <w:r w:rsidR="00FD0D36" w:rsidRPr="00A63A3A">
        <w:rPr>
          <w:rFonts w:ascii="Times New Roman" w:eastAsia="Calibri" w:hAnsi="Times New Roman" w:cs="Times New Roman"/>
          <w:sz w:val="28"/>
          <w:szCs w:val="28"/>
        </w:rPr>
        <w:t xml:space="preserve"> предприятий разных форм собственности</w:t>
      </w:r>
      <w:r w:rsidR="00FD0D36">
        <w:rPr>
          <w:rFonts w:ascii="Times New Roman" w:eastAsia="Calibri" w:hAnsi="Times New Roman" w:cs="Times New Roman"/>
          <w:sz w:val="28"/>
          <w:szCs w:val="28"/>
        </w:rPr>
        <w:t xml:space="preserve"> (включая </w:t>
      </w:r>
      <w:proofErr w:type="spellStart"/>
      <w:r w:rsidR="00FD0D36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="00FD0D3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D36" w:rsidRPr="00A63A3A">
        <w:rPr>
          <w:rFonts w:ascii="Times New Roman" w:eastAsia="Calibri" w:hAnsi="Times New Roman" w:cs="Times New Roman"/>
          <w:sz w:val="28"/>
          <w:szCs w:val="28"/>
        </w:rPr>
        <w:t>также произво</w:t>
      </w:r>
      <w:r w:rsidR="00FD0D36">
        <w:rPr>
          <w:rFonts w:ascii="Times New Roman" w:eastAsia="Calibri" w:hAnsi="Times New Roman" w:cs="Times New Roman"/>
          <w:sz w:val="28"/>
          <w:szCs w:val="28"/>
        </w:rPr>
        <w:t>дством продукции занимается 5074</w:t>
      </w:r>
      <w:r w:rsidR="00FD0D36" w:rsidRPr="00A63A3A">
        <w:rPr>
          <w:rFonts w:ascii="Times New Roman" w:eastAsia="Calibri" w:hAnsi="Times New Roman" w:cs="Times New Roman"/>
          <w:sz w:val="28"/>
          <w:szCs w:val="28"/>
        </w:rPr>
        <w:t xml:space="preserve"> личных подсобных хозяйств</w:t>
      </w:r>
      <w:r w:rsidR="00FE6723" w:rsidRPr="00FE67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ED3176" w14:textId="77777777" w:rsidR="00FD0D36" w:rsidRDefault="00FD0D36" w:rsidP="00FD0D36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8044E7">
        <w:rPr>
          <w:rFonts w:ascii="Times New Roman" w:eastAsia="Calibri" w:hAnsi="Times New Roman" w:cs="Times New Roman"/>
          <w:sz w:val="28"/>
        </w:rPr>
        <w:t>Численность поголовья скота в хозяйствах всех форм собственности (с уч</w:t>
      </w:r>
      <w:r>
        <w:rPr>
          <w:rFonts w:ascii="Times New Roman" w:eastAsia="Calibri" w:hAnsi="Times New Roman" w:cs="Times New Roman"/>
          <w:sz w:val="28"/>
        </w:rPr>
        <w:t>етом ЛПХ) составляет:</w:t>
      </w:r>
    </w:p>
    <w:p w14:paraId="3A8F552F" w14:textId="77777777" w:rsidR="00FD0D36" w:rsidRDefault="00FD0D36" w:rsidP="00FD0D36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КРС -5084  голов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C3B355" w14:textId="77777777" w:rsidR="00FD0D36" w:rsidRDefault="00FD0D36" w:rsidP="00FD0D36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овец и коз – 516 голов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C393C1" w14:textId="77777777" w:rsidR="00FD0D36" w:rsidRDefault="00FD0D36" w:rsidP="00FD0D36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- свиней – 322 головы </w:t>
      </w:r>
    </w:p>
    <w:p w14:paraId="7F081EB6" w14:textId="77777777" w:rsidR="00FD0D36" w:rsidRDefault="00FD0D36" w:rsidP="00FD0D36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- лошадей – 2164</w:t>
      </w:r>
      <w:r w:rsidRPr="008044E7">
        <w:rPr>
          <w:rFonts w:ascii="Times New Roman" w:eastAsia="Calibri" w:hAnsi="Times New Roman" w:cs="Times New Roman"/>
          <w:sz w:val="28"/>
        </w:rPr>
        <w:t xml:space="preserve"> головы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8F36E2" w14:textId="5E304ADB" w:rsidR="00FE6723" w:rsidRPr="00FE6723" w:rsidRDefault="00CE4489" w:rsidP="00B94ED9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FE6723"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производства сельскохозяйственной продукции в хозяйствах всех</w:t>
      </w:r>
      <w:r w:rsidR="0006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</w:t>
      </w:r>
      <w:r w:rsidR="000605EA"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FE6723"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E6723"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="000605EA">
        <w:rPr>
          <w:rFonts w:ascii="Times New Roman" w:eastAsia="Times New Roman" w:hAnsi="Times New Roman" w:cs="Times New Roman"/>
          <w:sz w:val="28"/>
          <w:szCs w:val="28"/>
          <w:lang w:eastAsia="ru-RU"/>
        </w:rPr>
        <w:t>722,8</w:t>
      </w:r>
      <w:r w:rsidR="00FE6723"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605EA">
        <w:rPr>
          <w:rFonts w:ascii="Times New Roman" w:eastAsia="Times New Roman" w:hAnsi="Times New Roman" w:cs="Times New Roman"/>
          <w:sz w:val="28"/>
          <w:szCs w:val="28"/>
          <w:lang w:eastAsia="ru-RU"/>
        </w:rPr>
        <w:t>лн. руб. На плановый период 2027-2028</w:t>
      </w:r>
      <w:r w:rsidR="00FE6723"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рост производства продукции сельского хозяйства составит в среднем 1,1-1,2%, в основном за счет увеличения стоимостных показателей производимой продукции, высокий рост производства продукции не прогнозируется в связи с ежегодным сокращением количества сельскохозяйственных предприятий, численности населения, в осн</w:t>
      </w:r>
      <w:r w:rsidR="00B94E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овном трудоспособного возраста.</w:t>
      </w:r>
      <w:proofErr w:type="gramEnd"/>
    </w:p>
    <w:p w14:paraId="1239653B" w14:textId="17A07A2E" w:rsidR="00FE6723" w:rsidRPr="00FE6723" w:rsidRDefault="00FE6723" w:rsidP="00701851">
      <w:pPr>
        <w:tabs>
          <w:tab w:val="left" w:pos="658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Инвестиции</w:t>
      </w:r>
    </w:p>
    <w:p w14:paraId="3EED35EA" w14:textId="607B0B9B" w:rsidR="00FE6723" w:rsidRPr="00FE6723" w:rsidRDefault="000605EA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FE6723"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объем инвестиций в основной капитал за счет всех источников финансирования оценивается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2266,9</w:t>
      </w:r>
      <w:r w:rsidR="00FE6723"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в основном это инвестиции предприятий по добыче полезных ископаемых, бюджетные инвестиции, направленные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 краевого значения. На период 2026-2028</w:t>
      </w:r>
      <w:r w:rsidR="00FE6723"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 прогнозируетс</w:t>
      </w:r>
      <w:r w:rsidR="00B94ED9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увеличение объема инвестиций.</w:t>
      </w:r>
    </w:p>
    <w:p w14:paraId="2D3A35AA" w14:textId="0F1099BC" w:rsidR="00FE6723" w:rsidRPr="00FE6723" w:rsidRDefault="00FE6723" w:rsidP="0070185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B94E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Строительство</w:t>
      </w:r>
    </w:p>
    <w:p w14:paraId="2CCF5EEE" w14:textId="31AB2E01" w:rsidR="00FE6723" w:rsidRPr="00701851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выполненных работ по виду деятельности «Строительство»</w:t>
      </w:r>
      <w:r w:rsidR="0070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5EA" w:rsidRPr="00BA160B">
        <w:rPr>
          <w:rFonts w:ascii="Times New Roman" w:hAnsi="Times New Roman" w:cs="Times New Roman"/>
          <w:sz w:val="28"/>
          <w:szCs w:val="28"/>
          <w:lang w:eastAsia="ru-RU"/>
        </w:rPr>
        <w:t>планируется в 2026</w:t>
      </w:r>
      <w:r w:rsidRPr="00BA160B">
        <w:rPr>
          <w:rFonts w:ascii="Times New Roman" w:hAnsi="Times New Roman" w:cs="Times New Roman"/>
          <w:sz w:val="28"/>
          <w:szCs w:val="28"/>
          <w:lang w:eastAsia="ru-RU"/>
        </w:rPr>
        <w:t xml:space="preserve"> году в объеме </w:t>
      </w:r>
      <w:r w:rsidR="000605EA" w:rsidRPr="00BA160B">
        <w:rPr>
          <w:rFonts w:ascii="Times New Roman" w:hAnsi="Times New Roman" w:cs="Times New Roman"/>
          <w:sz w:val="28"/>
          <w:szCs w:val="28"/>
          <w:lang w:eastAsia="ru-RU"/>
        </w:rPr>
        <w:t>1296,0</w:t>
      </w:r>
      <w:r w:rsidRPr="00BA160B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</w:t>
      </w:r>
      <w:r w:rsidR="00F7687B" w:rsidRPr="00BA160B">
        <w:rPr>
          <w:rFonts w:ascii="Times New Roman" w:hAnsi="Times New Roman" w:cs="Times New Roman"/>
          <w:sz w:val="28"/>
          <w:szCs w:val="28"/>
          <w:lang w:eastAsia="ru-RU"/>
        </w:rPr>
        <w:t>., в 2027 году прогнозируется увеличение объемов строительства в связи с началом строительства производственных</w:t>
      </w:r>
      <w:r w:rsidR="00BA160B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ООО «</w:t>
      </w:r>
      <w:proofErr w:type="spellStart"/>
      <w:r w:rsidR="00BA160B">
        <w:rPr>
          <w:rFonts w:ascii="Times New Roman" w:hAnsi="Times New Roman" w:cs="Times New Roman"/>
          <w:sz w:val="28"/>
          <w:szCs w:val="28"/>
          <w:lang w:eastAsia="ru-RU"/>
        </w:rPr>
        <w:t>Тасеевское</w:t>
      </w:r>
      <w:proofErr w:type="spellEnd"/>
      <w:r w:rsidR="00BA160B">
        <w:rPr>
          <w:rFonts w:ascii="Times New Roman" w:hAnsi="Times New Roman" w:cs="Times New Roman"/>
          <w:sz w:val="28"/>
          <w:szCs w:val="28"/>
          <w:lang w:eastAsia="ru-RU"/>
        </w:rPr>
        <w:t>» - дочернее предприятие ООО «</w:t>
      </w:r>
      <w:proofErr w:type="spellStart"/>
      <w:r w:rsidR="00BA160B">
        <w:rPr>
          <w:rFonts w:ascii="Times New Roman" w:hAnsi="Times New Roman" w:cs="Times New Roman"/>
          <w:sz w:val="28"/>
          <w:szCs w:val="28"/>
          <w:lang w:eastAsia="ru-RU"/>
        </w:rPr>
        <w:t>Ма</w:t>
      </w:r>
      <w:r w:rsidR="00103546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A160B">
        <w:rPr>
          <w:rFonts w:ascii="Times New Roman" w:hAnsi="Times New Roman" w:cs="Times New Roman"/>
          <w:sz w:val="28"/>
          <w:szCs w:val="28"/>
          <w:lang w:eastAsia="ru-RU"/>
        </w:rPr>
        <w:t>газея</w:t>
      </w:r>
      <w:proofErr w:type="spellEnd"/>
      <w:r w:rsidR="00BA16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160B">
        <w:rPr>
          <w:rFonts w:ascii="Times New Roman" w:hAnsi="Times New Roman" w:cs="Times New Roman"/>
          <w:sz w:val="28"/>
          <w:szCs w:val="28"/>
          <w:lang w:eastAsia="ru-RU"/>
        </w:rPr>
        <w:t>Майнинг</w:t>
      </w:r>
      <w:proofErr w:type="spellEnd"/>
      <w:r w:rsidR="00BA160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2A79A967" w14:textId="77777777" w:rsidR="00FE6723" w:rsidRPr="00B94ED9" w:rsidRDefault="00FE6723" w:rsidP="007018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жилья в Балейском муниципальном округе Забайкальского края осуществляется в основном молодыми семьями, 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участвующими в реализации программы </w:t>
      </w:r>
      <w:r w:rsidRPr="00FE6723">
        <w:rPr>
          <w:rFonts w:ascii="Times New Roman" w:eastAsia="Calibri" w:hAnsi="Times New Roman" w:cs="Times New Roman"/>
          <w:sz w:val="28"/>
          <w:szCs w:val="24"/>
          <w:lang w:eastAsia="ru-RU"/>
        </w:rPr>
        <w:t>"Комплексное развитие сельских территорий", а также за сч</w:t>
      </w:r>
      <w:r w:rsidR="00B94ED9">
        <w:rPr>
          <w:rFonts w:ascii="Times New Roman" w:eastAsia="Calibri" w:hAnsi="Times New Roman" w:cs="Times New Roman"/>
          <w:sz w:val="28"/>
          <w:szCs w:val="24"/>
          <w:lang w:eastAsia="ru-RU"/>
        </w:rPr>
        <w:t>ет собственных сре</w:t>
      </w:r>
      <w:proofErr w:type="gramStart"/>
      <w:r w:rsidR="00B94ED9">
        <w:rPr>
          <w:rFonts w:ascii="Times New Roman" w:eastAsia="Calibri" w:hAnsi="Times New Roman" w:cs="Times New Roman"/>
          <w:sz w:val="28"/>
          <w:szCs w:val="24"/>
          <w:lang w:eastAsia="ru-RU"/>
        </w:rPr>
        <w:t>дств гр</w:t>
      </w:r>
      <w:proofErr w:type="gramEnd"/>
      <w:r w:rsidR="00B94ED9">
        <w:rPr>
          <w:rFonts w:ascii="Times New Roman" w:eastAsia="Calibri" w:hAnsi="Times New Roman" w:cs="Times New Roman"/>
          <w:sz w:val="28"/>
          <w:szCs w:val="24"/>
          <w:lang w:eastAsia="ru-RU"/>
        </w:rPr>
        <w:t>аждан.</w:t>
      </w:r>
    </w:p>
    <w:p w14:paraId="18649F33" w14:textId="0AE66BB6" w:rsidR="00FE6723" w:rsidRPr="00FE6723" w:rsidRDefault="00FE6723" w:rsidP="0070185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BA1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Потребительский рынок</w:t>
      </w:r>
    </w:p>
    <w:p w14:paraId="097CF4AD" w14:textId="676E5D90" w:rsidR="00BA160B" w:rsidRPr="00BA160B" w:rsidRDefault="00BA160B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округа действуют 200 объектов потребительского рынка в </w:t>
      </w:r>
      <w:proofErr w:type="spellStart"/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spellEnd"/>
      <w:proofErr w:type="gramEnd"/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C33A23" w14:textId="77777777" w:rsidR="00BA160B" w:rsidRDefault="00BA160B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розничной торговле  - 162 объекта </w:t>
      </w:r>
    </w:p>
    <w:p w14:paraId="719A0769" w14:textId="77777777" w:rsidR="00BA160B" w:rsidRDefault="00BA160B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общественном питании – 9 объектов </w:t>
      </w:r>
    </w:p>
    <w:p w14:paraId="3D1B37EA" w14:textId="77777777" w:rsidR="00BA160B" w:rsidRDefault="00BA160B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объектов бытового обслуживания – 29 </w:t>
      </w:r>
    </w:p>
    <w:p w14:paraId="583CCDB8" w14:textId="292F82B3" w:rsidR="00FE6723" w:rsidRPr="00FE6723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BA16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борот розничной торговли за </w:t>
      </w:r>
      <w:r w:rsidR="00BA160B" w:rsidRPr="003F39A8">
        <w:rPr>
          <w:rFonts w:ascii="Times New Roman" w:eastAsia="Times New Roman" w:hAnsi="Times New Roman" w:cs="Times New Roman"/>
          <w:sz w:val="28"/>
          <w:szCs w:val="24"/>
          <w:lang w:eastAsia="ru-RU"/>
        </w:rPr>
        <w:t>2024</w:t>
      </w:r>
      <w:r w:rsidRPr="003F39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Pr="00FE67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составил </w:t>
      </w:r>
      <w:r w:rsidR="00BA160B">
        <w:rPr>
          <w:rFonts w:ascii="Times New Roman" w:eastAsia="Times New Roman" w:hAnsi="Times New Roman" w:cs="Times New Roman"/>
          <w:sz w:val="28"/>
          <w:szCs w:val="24"/>
          <w:lang w:eastAsia="ru-RU"/>
        </w:rPr>
        <w:t>1143,5</w:t>
      </w:r>
      <w:r w:rsidRPr="00FE67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млн. руб., оборот общественного питания</w:t>
      </w:r>
      <w:r w:rsidR="00BA16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28,3</w:t>
      </w:r>
      <w:r w:rsidRPr="00FE67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млн.</w:t>
      </w:r>
      <w:r w:rsidR="00BA16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рублей. В плановом периоде 2026</w:t>
      </w:r>
      <w:r w:rsidR="00166BF0"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 w:rsidR="00BA160B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FE67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прогнозируется рост оборота розничной торговли, 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причиной которого является увеличение цены товара вследствие инфляционных процессов  в результате ежегодного роста тарифов на энергоносители.</w:t>
      </w:r>
    </w:p>
    <w:p w14:paraId="2FACF126" w14:textId="77777777" w:rsidR="00FE6723" w:rsidRPr="00FE6723" w:rsidRDefault="00FE6723" w:rsidP="00FE672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18AC0876" w14:textId="77777777" w:rsidR="00FE6723" w:rsidRPr="00FE6723" w:rsidRDefault="00FE6723" w:rsidP="00FE672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жизни населения</w:t>
      </w:r>
    </w:p>
    <w:p w14:paraId="1ACD5F8D" w14:textId="41447CE4" w:rsidR="00FE6723" w:rsidRPr="00FE6723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E6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Среднемесячная ном</w:t>
      </w:r>
      <w:r w:rsidR="00BA1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инальная заработная плата в 2025</w:t>
      </w:r>
      <w:r w:rsidRPr="00FE6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планируется в размере </w:t>
      </w:r>
      <w:r w:rsidR="00BA1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100385,1 </w:t>
      </w:r>
      <w:r w:rsidRPr="00FE6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</w:t>
      </w:r>
      <w:r w:rsidR="00BA1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E6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прогнозируемом периоде рост среднемесячн</w:t>
      </w:r>
      <w:r w:rsidR="00BA1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заработной платы составит 9-10</w:t>
      </w:r>
      <w:r w:rsidRPr="00FE6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ее рост обеспечит увеличение минимальной заработной платы в соответствии с МРОТ и увеличение количества работающих в золотодобывающих организациях.</w:t>
      </w:r>
      <w:proofErr w:type="gramEnd"/>
    </w:p>
    <w:p w14:paraId="53D75F0A" w14:textId="77777777" w:rsidR="00FE6723" w:rsidRPr="00FE6723" w:rsidRDefault="00FE6723" w:rsidP="00FE6723">
      <w:pPr>
        <w:spacing w:after="0" w:line="312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0865F307" w14:textId="77777777" w:rsidR="00FE6723" w:rsidRPr="00FE6723" w:rsidRDefault="00FE6723" w:rsidP="00FE672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Труд и занятость</w:t>
      </w:r>
    </w:p>
    <w:p w14:paraId="4A2918B4" w14:textId="1BD16950" w:rsidR="00BA160B" w:rsidRPr="00BA160B" w:rsidRDefault="00BA160B" w:rsidP="0070185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2024 года по 31 декабря 2024 года, </w:t>
      </w:r>
      <w:proofErr w:type="gramStart"/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данных</w:t>
      </w:r>
      <w:proofErr w:type="gramEnd"/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отдела Государственного казённого учреждения «Краевой центр занятости населения  Забайкальского края», численность не занятых трудовой деятельностью граждан, ищущих работу и зарегистрированных в службе занятости составила- 454 человек, численность официально зарегистрированных бе</w:t>
      </w:r>
      <w:r w:rsidR="00D2388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зработных составила 345 человек.</w:t>
      </w:r>
    </w:p>
    <w:p w14:paraId="25A57DF8" w14:textId="77777777" w:rsidR="00BA160B" w:rsidRPr="00BA160B" w:rsidRDefault="00BA160B" w:rsidP="0070185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зарегистрированной безработицы </w:t>
      </w:r>
      <w:proofErr w:type="gramStart"/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</w:t>
      </w: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2,2</w:t>
      </w:r>
      <w:r w:rsidR="00C3762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этот же период количество заявленных вакансий от работодателей составили 1161 человек. </w:t>
      </w:r>
    </w:p>
    <w:p w14:paraId="58DE5EFF" w14:textId="681390C9" w:rsidR="00FE6723" w:rsidRPr="00FE6723" w:rsidRDefault="00FE6723" w:rsidP="0070185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F39A8"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 понятие «сезонная безработица» в связи с перерывом в работе золотодобывающих предприятий в зимний период с ноября по март.</w:t>
      </w:r>
    </w:p>
    <w:p w14:paraId="65EF368C" w14:textId="77777777" w:rsidR="00FE6723" w:rsidRPr="00FE6723" w:rsidRDefault="00FE6723" w:rsidP="00FE67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250C97DD" w14:textId="3C4962E5" w:rsidR="00FE6723" w:rsidRPr="00FE6723" w:rsidRDefault="00FE6723" w:rsidP="0070185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FE6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Демография</w:t>
      </w:r>
    </w:p>
    <w:p w14:paraId="6F2ACE8D" w14:textId="6663BB5D" w:rsidR="00FE6723" w:rsidRPr="00FE6723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индикатором, характеризующим социально-экономическое развитие, являются демографические показатели.</w:t>
      </w:r>
    </w:p>
    <w:p w14:paraId="5842EC2F" w14:textId="78FFEFA2" w:rsidR="00FE6723" w:rsidRPr="00FE6723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постоянно проживающего населения в </w:t>
      </w:r>
      <w:r w:rsidR="003F39A8"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F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01.01.2025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составила 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E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4978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14:paraId="1A6BB5BF" w14:textId="77777777" w:rsidR="00FE6723" w:rsidRPr="00B94ED9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Ежегодное сокращение численности населения в </w:t>
      </w:r>
      <w:r w:rsidR="00B94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среднем составляет 250 человек.</w:t>
      </w:r>
    </w:p>
    <w:p w14:paraId="31281EBA" w14:textId="1B17C644" w:rsidR="00FE6723" w:rsidRPr="00FE6723" w:rsidRDefault="00FE6723" w:rsidP="00701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Заключение</w:t>
      </w:r>
    </w:p>
    <w:p w14:paraId="6B2FA434" w14:textId="46B44F62" w:rsidR="00FE6723" w:rsidRPr="00FE6723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развития экономики на перспективу ведется работа по созданию новых КФХ и регистрации индивидуальных предпринимателей в различных сферах деятельности, текущий год характеризовался ростом числа "</w:t>
      </w:r>
      <w:proofErr w:type="spellStart"/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амозанятого</w:t>
      </w:r>
      <w:proofErr w:type="spellEnd"/>
      <w:r w:rsidR="00FE2631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населения, на 01.01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в </w:t>
      </w:r>
      <w:r w:rsidR="003F39A8"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округе </w:t>
      </w:r>
      <w:r w:rsidR="00FE26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r w:rsidR="00B94E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предпринимателей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выбравший </w:t>
      </w:r>
      <w:r w:rsidRPr="00FE67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для </w:t>
      </w:r>
      <w:r w:rsidRPr="00FE6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налогообложения</w:t>
      </w:r>
      <w:r w:rsidRPr="00FE6723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</w:t>
      </w:r>
      <w:r w:rsidRPr="00FE6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налог на профессиональный доход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в этом направлении продолжается, ведется работа по снижению числа неформально занятого населения.</w:t>
      </w:r>
      <w:proofErr w:type="gramEnd"/>
    </w:p>
    <w:p w14:paraId="1DBB488B" w14:textId="213204B5" w:rsidR="00FE6723" w:rsidRPr="00FE6723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Реализовываются муниципальные программы, округ участвует в реализации федеральных и краевых программ на условиях софинансирования.</w:t>
      </w:r>
      <w:r w:rsidR="00B9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совершенствования межбюджетных отношений учреждения </w:t>
      </w:r>
      <w:r w:rsidR="003F39A8" w:rsidRPr="003F3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на полном казначейском обслуживании, на сетевом обслуживании компьютерами, разрабатываются ежегодно мероприятия по эффективности использования бюджетных средств (оптимизация расходов).</w:t>
      </w:r>
    </w:p>
    <w:p w14:paraId="34DAB478" w14:textId="77777777" w:rsidR="00FE6723" w:rsidRPr="00FE6723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Проблемными вопросами Балейского муниципального округа Забайкальского края являются:</w:t>
      </w:r>
    </w:p>
    <w:p w14:paraId="454A2D5F" w14:textId="77777777" w:rsidR="00FE6723" w:rsidRPr="00FE6723" w:rsidRDefault="00FE6723" w:rsidP="007018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сокращение  численности населения; </w:t>
      </w:r>
    </w:p>
    <w:p w14:paraId="49BB5DD1" w14:textId="77777777" w:rsidR="00FE6723" w:rsidRPr="00FE6723" w:rsidRDefault="00FE6723" w:rsidP="007018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числа квалифицированных кадров;</w:t>
      </w:r>
    </w:p>
    <w:p w14:paraId="340AFFA1" w14:textId="77777777" w:rsidR="00FE6723" w:rsidRPr="00FE6723" w:rsidRDefault="00FE6723" w:rsidP="007018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низкий уровень медицины;</w:t>
      </w:r>
    </w:p>
    <w:p w14:paraId="24FDA220" w14:textId="77777777" w:rsidR="00FE6723" w:rsidRPr="00FE6723" w:rsidRDefault="00FE6723" w:rsidP="007018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проблемы экологии;</w:t>
      </w:r>
    </w:p>
    <w:p w14:paraId="314168E9" w14:textId="77777777" w:rsidR="00FE6723" w:rsidRPr="00FE6723" w:rsidRDefault="00FE6723" w:rsidP="007018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слабая материально-техническая база уч</w:t>
      </w:r>
      <w:r w:rsidR="00B94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реждений культуры, образования, </w:t>
      </w: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медицины</w:t>
      </w:r>
      <w:r w:rsidR="00B94E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6290D5" w14:textId="77777777" w:rsidR="00FE6723" w:rsidRPr="00FE6723" w:rsidRDefault="00FE6723" w:rsidP="007018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высокие цены на энергоносители;</w:t>
      </w:r>
    </w:p>
    <w:p w14:paraId="215AFB38" w14:textId="77777777" w:rsidR="00FE6723" w:rsidRPr="00FE6723" w:rsidRDefault="00FE6723" w:rsidP="0070185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большое количество неиспользуемых сельскохозяйственных угодий;</w:t>
      </w:r>
    </w:p>
    <w:p w14:paraId="3A6463E4" w14:textId="77777777" w:rsidR="00FE6723" w:rsidRPr="00FE6723" w:rsidRDefault="00FE6723" w:rsidP="0070185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низкий биоклиматический потенциал земледельческой зоны;</w:t>
      </w:r>
    </w:p>
    <w:p w14:paraId="385905C9" w14:textId="0652FC30" w:rsidR="00FE6723" w:rsidRPr="00FE6723" w:rsidRDefault="00FE6723" w:rsidP="00701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отставание по уровню материально-технической оснащённости в силу низкого уровня инвестиционных возможностей сельскохозяйственных товаропроизводителей; </w:t>
      </w:r>
    </w:p>
    <w:p w14:paraId="4A3FAF55" w14:textId="77777777" w:rsidR="00FE6723" w:rsidRPr="00FE6723" w:rsidRDefault="00FE6723" w:rsidP="0070185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удалённость от развитых рынков материально- технических ресурсов.</w:t>
      </w:r>
    </w:p>
    <w:p w14:paraId="08363C61" w14:textId="77777777" w:rsidR="00FE6723" w:rsidRPr="00FE6723" w:rsidRDefault="00FE6723" w:rsidP="00FE6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70951" w14:textId="77777777" w:rsidR="00FE6723" w:rsidRPr="00FE6723" w:rsidRDefault="00FE6723" w:rsidP="00FE6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</w:t>
      </w:r>
    </w:p>
    <w:p w14:paraId="3FED251E" w14:textId="7E8A997A" w:rsidR="00FE6723" w:rsidRPr="00FE6723" w:rsidRDefault="00FE6723" w:rsidP="00FE6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прогноза социально-экономического развития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</w:t>
      </w:r>
      <w:r w:rsidR="00FE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округа на 2026 год и период 2027-2028</w:t>
      </w:r>
      <w:r w:rsidRPr="00FE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14:paraId="07B5CEB0" w14:textId="77777777" w:rsidR="00FE6723" w:rsidRPr="00FE6723" w:rsidRDefault="00FE6723" w:rsidP="00FE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851"/>
        <w:gridCol w:w="992"/>
        <w:gridCol w:w="1276"/>
        <w:gridCol w:w="1417"/>
        <w:gridCol w:w="1276"/>
        <w:gridCol w:w="1559"/>
      </w:tblGrid>
      <w:tr w:rsidR="00FE6723" w:rsidRPr="00FE6723" w14:paraId="34D49CB6" w14:textId="77777777" w:rsidTr="00B94ED9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6E0C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AAC80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981A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935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отчет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C4E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оценка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B5C4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0BBB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8AAB2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</w:t>
            </w:r>
            <w:r w:rsidR="00FE26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</w:tr>
      <w:tr w:rsidR="00FE6723" w:rsidRPr="00FE6723" w14:paraId="7FAB317A" w14:textId="77777777" w:rsidTr="00B94E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CB14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9F5B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Показатели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D4502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4173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CAE55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A82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CC3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0AE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E67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6723" w:rsidRPr="00FE6723" w14:paraId="2FC7607B" w14:textId="77777777" w:rsidTr="00B94ED9">
        <w:trPr>
          <w:trHeight w:val="24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60A0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0CBB4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79D78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4F3BF9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CB40D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FC1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базовый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B08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базовый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727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базовый</w:t>
            </w:r>
          </w:p>
        </w:tc>
      </w:tr>
      <w:tr w:rsidR="00FE6723" w:rsidRPr="00FE6723" w14:paraId="32A83F70" w14:textId="77777777" w:rsidTr="00B94ED9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096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840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A37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B23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EBB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4A2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вариант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C9D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вариант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7F5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вариант</w:t>
            </w:r>
          </w:p>
        </w:tc>
      </w:tr>
      <w:tr w:rsidR="00FE6723" w:rsidRPr="00FE6723" w14:paraId="3C910832" w14:textId="77777777" w:rsidTr="00B94ED9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6C9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28C8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Население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515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DB9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E6EF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FF6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863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9362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6723" w:rsidRPr="00FE6723" w14:paraId="0CBA56C3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27B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E1F1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861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C1EC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62F6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452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C62B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4B4B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14,5</w:t>
            </w:r>
          </w:p>
        </w:tc>
      </w:tr>
      <w:tr w:rsidR="00FE6723" w:rsidRPr="00FE6723" w14:paraId="3CC9E09B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3A8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1B29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EBD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030F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0967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7BAD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6BB9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63D0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14,5</w:t>
            </w:r>
          </w:p>
        </w:tc>
      </w:tr>
      <w:tr w:rsidR="00FE6723" w:rsidRPr="00FE6723" w14:paraId="67BF6697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5D1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4F4F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населения трудоспособного возраста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(на 1 января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666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B1E4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4E12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E501" w14:textId="77777777" w:rsidR="00FE6723" w:rsidRPr="00FE6723" w:rsidRDefault="00FE6723" w:rsidP="00FE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8,</w:t>
            </w:r>
            <w:r w:rsidR="00FE26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1063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6236" w14:textId="77777777" w:rsidR="00FE6723" w:rsidRPr="00FE6723" w:rsidRDefault="00FE2631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8,7</w:t>
            </w:r>
          </w:p>
        </w:tc>
      </w:tr>
      <w:tr w:rsidR="00FE6723" w:rsidRPr="00FE6723" w14:paraId="1C273C9F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98C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F8EB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населения старше трудоспособного возраста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(на 1 января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204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BDAD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8D48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F1AE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</w:t>
            </w:r>
            <w:r w:rsidR="00FE6723"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509D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7DE9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2,7</w:t>
            </w:r>
          </w:p>
        </w:tc>
      </w:tr>
      <w:tr w:rsidR="00FE6723" w:rsidRPr="00FE6723" w14:paraId="29048242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659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5D26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47F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число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457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EBE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D88E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9F0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529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69</w:t>
            </w:r>
          </w:p>
        </w:tc>
      </w:tr>
      <w:tr w:rsidR="00FE6723" w:rsidRPr="00FE6723" w14:paraId="7496D9E6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E1F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845C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коэффициент рождаемости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A4E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число родившихся живыми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DF7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0F95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8CD0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DE8E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C302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10,7</w:t>
            </w:r>
          </w:p>
        </w:tc>
      </w:tr>
      <w:tr w:rsidR="00FE6723" w:rsidRPr="00FE6723" w14:paraId="06D06408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32E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CCEA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коэффициент смертности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16A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число умерших 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0938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692F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009F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B7B8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CD2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</w:t>
            </w:r>
            <w:r w:rsidR="00520F6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,5</w:t>
            </w:r>
          </w:p>
        </w:tc>
      </w:tr>
      <w:tr w:rsidR="00FE6723" w:rsidRPr="00FE6723" w14:paraId="41FD26A7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3AF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923D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0CF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7123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21A9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10FC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5D0E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A84A" w14:textId="77777777" w:rsidR="00FE6723" w:rsidRPr="00FE6723" w:rsidRDefault="00520F6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-5,8</w:t>
            </w:r>
          </w:p>
        </w:tc>
      </w:tr>
      <w:tr w:rsidR="00FE6723" w:rsidRPr="00FE6723" w14:paraId="66A18EA3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B39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FA1B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Миграционный прирост (убыль)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AB8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81ED" w14:textId="77777777" w:rsidR="00FE6723" w:rsidRPr="00424ADE" w:rsidRDefault="00424ADE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24ADE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49ED" w14:textId="77777777" w:rsidR="00FE6723" w:rsidRPr="00424ADE" w:rsidRDefault="00520F6C" w:rsidP="0042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24ADE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  <w:r w:rsidR="00424ADE" w:rsidRPr="00424ADE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C113" w14:textId="77777777" w:rsidR="00FE6723" w:rsidRPr="00424ADE" w:rsidRDefault="00520F6C" w:rsidP="0042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24ADE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  <w:r w:rsidR="00424ADE" w:rsidRPr="00424ADE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9D51" w14:textId="77777777" w:rsidR="00FE6723" w:rsidRPr="00424ADE" w:rsidRDefault="00424ADE" w:rsidP="0042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24ADE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F4BC" w14:textId="77777777" w:rsidR="00FE6723" w:rsidRPr="00424ADE" w:rsidRDefault="00424ADE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24ADE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+20</w:t>
            </w:r>
          </w:p>
        </w:tc>
      </w:tr>
      <w:tr w:rsidR="00FE6723" w:rsidRPr="00FE6723" w14:paraId="14BA0D4B" w14:textId="77777777" w:rsidTr="00B94ED9">
        <w:trPr>
          <w:trHeight w:val="2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E1D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2B7B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Валовой региональный продукт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EBD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89D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40B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9CF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088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DCA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FE6723" w:rsidRPr="00FE6723" w14:paraId="6359DA46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B2F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7FF9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Валовой региональный продукт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44A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9D28" w14:textId="77777777" w:rsidR="00FE6723" w:rsidRPr="006A44CB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A44C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8672,8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C833" w14:textId="77777777" w:rsidR="00FE6723" w:rsidRPr="006A44CB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A44C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12279,1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F6A3" w14:textId="77777777" w:rsidR="00FE6723" w:rsidRPr="006A44CB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A44C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A833" w14:textId="77777777" w:rsidR="00FE6723" w:rsidRPr="006A44CB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A44C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9654" w14:textId="77777777" w:rsidR="00FE6723" w:rsidRPr="006A44CB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A44CB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11719,0</w:t>
            </w:r>
          </w:p>
        </w:tc>
      </w:tr>
      <w:tr w:rsidR="00FE6723" w:rsidRPr="00FE6723" w14:paraId="583B0FEC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8D6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06A0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физического объема валового регионального продукта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050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% </w:t>
            </w: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0D1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6853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15E3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883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B5C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111,6</w:t>
            </w:r>
          </w:p>
        </w:tc>
      </w:tr>
      <w:tr w:rsidR="00FE6723" w:rsidRPr="00FE6723" w14:paraId="5B7FDE0B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A3E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C696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Индекс-дефлятор объема валового регионального продукта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311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% </w:t>
            </w: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64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3FC3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EC1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F67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F67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103,2</w:t>
            </w:r>
          </w:p>
        </w:tc>
      </w:tr>
      <w:tr w:rsidR="00FE6723" w:rsidRPr="00FE6723" w14:paraId="61432718" w14:textId="77777777" w:rsidTr="00B94ED9">
        <w:trPr>
          <w:trHeight w:val="2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348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BB10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Промышленное производство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527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909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10A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A78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898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56C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FE6723" w:rsidRPr="00FE6723" w14:paraId="66C000B0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CA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CA2C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DE7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4508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9821,0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140E2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11584,7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1D69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9136,1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E990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F76E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10018,5</w:t>
            </w:r>
          </w:p>
        </w:tc>
      </w:tr>
      <w:tr w:rsidR="00FE6723" w:rsidRPr="00FE6723" w14:paraId="374C6289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55F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2857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промышленного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5C2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6077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B1B1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7B8B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255D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3E85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100,4</w:t>
            </w:r>
          </w:p>
        </w:tc>
      </w:tr>
      <w:tr w:rsidR="00FE6723" w:rsidRPr="00FE6723" w14:paraId="78097F84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030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F48A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Добыча металлических руд (07)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398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09B9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C696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542A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A9C6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D496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104,4</w:t>
            </w:r>
          </w:p>
        </w:tc>
      </w:tr>
      <w:tr w:rsidR="00FE6723" w:rsidRPr="00FE6723" w14:paraId="7BA28D60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E31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BD3F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Обрабатывающие производства (раздел 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EAF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A760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D6B4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A683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B173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7C05" w14:textId="77777777" w:rsidR="00FE6723" w:rsidRPr="00FE6723" w:rsidRDefault="009522F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105,7</w:t>
            </w:r>
          </w:p>
        </w:tc>
      </w:tr>
      <w:tr w:rsidR="00FE6723" w:rsidRPr="00FE6723" w14:paraId="170D8799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999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A15B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пищевых продуктов (10)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F5E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651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2A44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325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46E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5CE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101,4</w:t>
            </w:r>
          </w:p>
        </w:tc>
      </w:tr>
      <w:tr w:rsidR="00FE6723" w:rsidRPr="00FE6723" w14:paraId="4A442F72" w14:textId="77777777" w:rsidTr="00B94ED9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BA4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B48D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4EE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D66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1A80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EB1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A30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430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101,1</w:t>
            </w:r>
          </w:p>
        </w:tc>
      </w:tr>
      <w:tr w:rsidR="00FE6723" w:rsidRPr="00FE6723" w14:paraId="66EBACD7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025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2929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iCs/>
                <w:sz w:val="13"/>
                <w:szCs w:val="13"/>
                <w:lang w:eastAsia="ru-RU"/>
              </w:rPr>
              <w:t>Обеспечение электрической энергией, газом и паром;</w:t>
            </w:r>
            <w:r w:rsidRPr="00FE6723">
              <w:rPr>
                <w:rFonts w:ascii="Times New Roman" w:eastAsia="Times New Roman" w:hAnsi="Times New Roman" w:cs="Times New Roman"/>
                <w:iCs/>
                <w:sz w:val="13"/>
                <w:szCs w:val="13"/>
                <w:lang w:eastAsia="ru-RU"/>
              </w:rPr>
              <w:br/>
              <w:t>кондиционирование воздуха (раздел 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B8C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5F12" w14:textId="77777777" w:rsidR="00FE6723" w:rsidRPr="00FE6723" w:rsidRDefault="00926C5E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2422" w14:textId="77777777" w:rsidR="00FE6723" w:rsidRPr="00FE6723" w:rsidRDefault="00926C5E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0A16" w14:textId="77777777" w:rsidR="00FE6723" w:rsidRPr="00FE6723" w:rsidRDefault="00926C5E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D0BF" w14:textId="77777777" w:rsidR="00FE6723" w:rsidRPr="00FE6723" w:rsidRDefault="00926C5E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18D0" w14:textId="77777777" w:rsidR="00FE6723" w:rsidRPr="00FE6723" w:rsidRDefault="00926C5E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106,9</w:t>
            </w:r>
          </w:p>
        </w:tc>
      </w:tr>
      <w:tr w:rsidR="00FE6723" w:rsidRPr="00FE6723" w14:paraId="129F52DA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A6A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E3E8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iCs/>
                <w:sz w:val="13"/>
                <w:szCs w:val="13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29C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743D" w14:textId="77777777" w:rsidR="00FE6723" w:rsidRPr="00FE6723" w:rsidRDefault="00926C5E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C2F0A" w14:textId="77777777" w:rsidR="00FE6723" w:rsidRPr="00FE6723" w:rsidRDefault="006A44C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552A" w14:textId="77777777" w:rsidR="00FE6723" w:rsidRPr="00FE6723" w:rsidRDefault="006A44C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37D9" w14:textId="77777777" w:rsidR="00FE6723" w:rsidRPr="00FE6723" w:rsidRDefault="006A44C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68F5" w14:textId="77777777" w:rsidR="00FE6723" w:rsidRPr="00FE6723" w:rsidRDefault="006A44C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103,8</w:t>
            </w:r>
          </w:p>
        </w:tc>
      </w:tr>
      <w:tr w:rsidR="00FE6723" w:rsidRPr="00FE6723" w14:paraId="2DC93E5D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327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AF37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A79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718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EC7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3FF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8D93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10E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FE6723" w:rsidRPr="00FE6723" w14:paraId="1A3B3251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393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0577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Продукция сельского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843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1D19" w14:textId="77777777" w:rsidR="00FE6723" w:rsidRPr="00FE6723" w:rsidRDefault="0096594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D24FF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071A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A60AF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C1DAC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735,8</w:t>
            </w:r>
          </w:p>
        </w:tc>
      </w:tr>
      <w:tr w:rsidR="00FE6723" w:rsidRPr="00FE6723" w14:paraId="27786369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174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E8EC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7AA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449D" w14:textId="77777777" w:rsidR="00FE6723" w:rsidRPr="00FE6723" w:rsidRDefault="0096594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F183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2E417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145A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C444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100,1</w:t>
            </w:r>
          </w:p>
        </w:tc>
      </w:tr>
      <w:tr w:rsidR="00FE6723" w:rsidRPr="00FE6723" w14:paraId="66FA463F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6C9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A916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Продукция растениеводства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99F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84EE" w14:textId="77777777" w:rsidR="00FE6723" w:rsidRPr="00FE6723" w:rsidRDefault="0096594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D07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A2B8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A20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B34C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155,5</w:t>
            </w:r>
          </w:p>
        </w:tc>
      </w:tr>
      <w:tr w:rsidR="00FE6723" w:rsidRPr="00FE6723" w14:paraId="566E3412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BE5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1F8C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EEB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 w:type="page"/>
              <w:t>в сопостави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A672" w14:textId="77777777" w:rsidR="00FE6723" w:rsidRPr="00FE6723" w:rsidRDefault="0096594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20D4E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0B0E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E7E3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DC1BC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100,1</w:t>
            </w:r>
          </w:p>
        </w:tc>
      </w:tr>
      <w:tr w:rsidR="00FE6723" w:rsidRPr="00FE6723" w14:paraId="04D4321A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6A2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4.5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5A5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Продукция животноводства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111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34AB" w14:textId="77777777" w:rsidR="00FE6723" w:rsidRPr="00FE6723" w:rsidRDefault="0096594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4143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8992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84F9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239E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580,3</w:t>
            </w:r>
          </w:p>
        </w:tc>
      </w:tr>
      <w:tr w:rsidR="00FE6723" w:rsidRPr="00FE6723" w14:paraId="4CFC8B72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D0C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717C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59F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D5FB8" w14:textId="77777777" w:rsidR="00FE6723" w:rsidRPr="00FE6723" w:rsidRDefault="0096594C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08A3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132F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ADDF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4F58B" w14:textId="77777777" w:rsidR="00FE6723" w:rsidRPr="00FE6723" w:rsidRDefault="004A07AA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100,1</w:t>
            </w:r>
          </w:p>
        </w:tc>
      </w:tr>
      <w:tr w:rsidR="00FE6723" w:rsidRPr="00FE6723" w14:paraId="2CEFACDB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65D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93C4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Строительство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C72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143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1F4F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E78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DB8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77B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FE6723" w:rsidRPr="00FE6723" w14:paraId="56587634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0D5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F2BB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Объем работ, выполненных по виду деятельности "Строительство"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D803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 ценах соответствующих лет; </w:t>
            </w: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C109" w14:textId="77777777" w:rsidR="00FE6723" w:rsidRPr="00FE6723" w:rsidRDefault="00661487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36DB" w14:textId="77777777" w:rsidR="00FE6723" w:rsidRPr="00FE6723" w:rsidRDefault="00661487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C5F6D" w14:textId="77777777" w:rsidR="00FE6723" w:rsidRPr="00FE6723" w:rsidRDefault="006A44C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5B9B5" w14:textId="77777777" w:rsidR="00FE6723" w:rsidRPr="00FE6723" w:rsidRDefault="006A44C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17D0" w14:textId="77777777" w:rsidR="00FE6723" w:rsidRPr="00FE6723" w:rsidRDefault="006A44C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514,0</w:t>
            </w:r>
          </w:p>
        </w:tc>
      </w:tr>
      <w:tr w:rsidR="00FE6723" w:rsidRPr="00FE6723" w14:paraId="740BDD2E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9B7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A6EE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C09F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442B" w14:textId="77777777" w:rsidR="00FE6723" w:rsidRPr="00FE6723" w:rsidRDefault="00661487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8E623" w14:textId="77777777" w:rsidR="00FE6723" w:rsidRPr="00FE6723" w:rsidRDefault="00661487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18F3F" w14:textId="77777777" w:rsidR="00FE6723" w:rsidRPr="00FE6723" w:rsidRDefault="00661487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16F7B" w14:textId="77777777" w:rsidR="00FE6723" w:rsidRPr="00FE6723" w:rsidRDefault="00661487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8471" w14:textId="77777777" w:rsidR="00FE6723" w:rsidRPr="00FE6723" w:rsidRDefault="00661487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38,6</w:t>
            </w:r>
          </w:p>
        </w:tc>
      </w:tr>
      <w:tr w:rsidR="00FE6723" w:rsidRPr="00FE6723" w14:paraId="37A3A96D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0E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3695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Ввод в действие жилых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C71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кв. м общей площади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E32D" w14:textId="77777777" w:rsidR="00FE6723" w:rsidRPr="00FE6723" w:rsidRDefault="00166BF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E7B4" w14:textId="77777777" w:rsidR="00FE6723" w:rsidRPr="00FE6723" w:rsidRDefault="00166BF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29A44" w14:textId="77777777" w:rsidR="00FE6723" w:rsidRPr="00FE6723" w:rsidRDefault="00166BF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ED2F" w14:textId="77777777" w:rsidR="00FE6723" w:rsidRPr="00FE6723" w:rsidRDefault="00166BF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ECAE" w14:textId="77777777" w:rsidR="00FE6723" w:rsidRPr="00FE6723" w:rsidRDefault="00166BF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1,5</w:t>
            </w:r>
          </w:p>
        </w:tc>
      </w:tr>
      <w:tr w:rsidR="00FE6723" w:rsidRPr="00FE6723" w14:paraId="2B019667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88C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F288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Торговля и услуги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41D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C22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5093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DB4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6F1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8A9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FE6723" w:rsidRPr="00FE6723" w14:paraId="05793276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B53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B3FD0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Оборот  розничной  торговли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0A1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0EF8" w14:textId="77777777" w:rsidR="00FE6723" w:rsidRPr="00FE6723" w:rsidRDefault="00166BF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136A" w14:textId="77777777" w:rsidR="00FE6723" w:rsidRPr="00FE6723" w:rsidRDefault="00166BF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A2BE" w14:textId="77777777" w:rsidR="00FE6723" w:rsidRPr="00FE6723" w:rsidRDefault="00166BF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600A" w14:textId="77777777" w:rsidR="00FE6723" w:rsidRPr="00FE6723" w:rsidRDefault="00166BF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33C7" w14:textId="77777777" w:rsidR="00FE6723" w:rsidRPr="00FE6723" w:rsidRDefault="00166BF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1584,1</w:t>
            </w:r>
          </w:p>
        </w:tc>
      </w:tr>
      <w:tr w:rsidR="00FE6723" w:rsidRPr="00FE6723" w14:paraId="2BE46301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923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138E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физического объема оборота розничной торговли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F97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2922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E953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E52E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C8E4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88A1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1110,0</w:t>
            </w:r>
          </w:p>
        </w:tc>
      </w:tr>
      <w:tr w:rsidR="00FE6723" w:rsidRPr="00FE6723" w14:paraId="1C83E848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E105" w14:textId="77777777" w:rsidR="00FE6723" w:rsidRPr="00FE6723" w:rsidRDefault="00FE6723" w:rsidP="003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</w:t>
            </w:r>
            <w:r w:rsidR="0033453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7DD8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Объем платных услуг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993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B356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DAB6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443E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ED58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1540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302,6</w:t>
            </w:r>
          </w:p>
        </w:tc>
      </w:tr>
      <w:tr w:rsidR="00FE6723" w:rsidRPr="00FE6723" w14:paraId="574A8005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D632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03F2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физического объема платных услуг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3533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E102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F0C2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5EC97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2137A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91E" w14:textId="77777777" w:rsidR="00FE6723" w:rsidRPr="00FE6723" w:rsidRDefault="00334534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107,0</w:t>
            </w:r>
          </w:p>
        </w:tc>
      </w:tr>
      <w:tr w:rsidR="00FE6723" w:rsidRPr="00FE6723" w14:paraId="3ADB1042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1DC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2C96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Малое и среднее предпринимательство, включая </w:t>
            </w:r>
            <w:proofErr w:type="spellStart"/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79C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370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1E2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758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11F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FA9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FE6723" w:rsidRPr="00FE6723" w14:paraId="7EF771F9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88C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C543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микропредприятия</w:t>
            </w:r>
            <w:proofErr w:type="spell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и </w:t>
            </w:r>
            <w:proofErr w:type="spell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самозанятых</w:t>
            </w:r>
            <w:proofErr w:type="spell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(на конец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7C4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5699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0BCB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26E9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B361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5817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532</w:t>
            </w:r>
          </w:p>
        </w:tc>
      </w:tr>
      <w:tr w:rsidR="00FE6723" w:rsidRPr="00FE6723" w14:paraId="3F75903D" w14:textId="77777777" w:rsidTr="00B94ED9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54F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7D25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микропредприятия</w:t>
            </w:r>
            <w:proofErr w:type="spell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) (без внешних совместителей)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C03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0A24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E7F6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9CE4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861C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AB40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</w:tr>
      <w:tr w:rsidR="00FE6723" w:rsidRPr="00FE6723" w14:paraId="2107F0DC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53C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7DB7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A47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E13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C41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4AC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722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967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FE6723" w:rsidRPr="00FE6723" w14:paraId="56726CEA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EB4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0E50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Инвестиции в основной капитал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CEC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9F93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D132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62AD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55D2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445D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731,0</w:t>
            </w:r>
          </w:p>
        </w:tc>
      </w:tr>
      <w:tr w:rsidR="00FE6723" w:rsidRPr="00FE6723" w14:paraId="14A00A88" w14:textId="77777777" w:rsidTr="00B94ED9">
        <w:trPr>
          <w:trHeight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31A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11E2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физического объема инвестиций в основной капитал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D2A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62C8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4DC6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88AD6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FF6B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973E" w14:textId="77777777" w:rsidR="00FE6723" w:rsidRPr="00FE6723" w:rsidRDefault="006C620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47,0</w:t>
            </w:r>
          </w:p>
        </w:tc>
      </w:tr>
      <w:tr w:rsidR="00FE6723" w:rsidRPr="00FE6723" w14:paraId="528A3FEC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B13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579B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Денежные доходы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8EA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8E9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9B2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5F5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789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95C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6F20EF" w:rsidRPr="00FE6723" w14:paraId="1B4872FF" w14:textId="77777777" w:rsidTr="00B94ED9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1CE6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712" w14:textId="77777777" w:rsidR="006F20EF" w:rsidRPr="00FE6723" w:rsidRDefault="006F20EF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Прожиточный минимум в среднем на душу населения (в среднем за год), в том числе по основным социально-демографическим группам населения: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C3E8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4EC3" w14:textId="77777777" w:rsidR="006F20EF" w:rsidRPr="00FE6723" w:rsidRDefault="006F20EF" w:rsidP="006F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83A26" w14:textId="77777777" w:rsidR="006F20EF" w:rsidRPr="00FE6723" w:rsidRDefault="006F20EF" w:rsidP="006F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BB42F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71AC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23488,5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C468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24662,9</w:t>
            </w:r>
          </w:p>
        </w:tc>
      </w:tr>
      <w:tr w:rsidR="006F20EF" w:rsidRPr="00FE6723" w14:paraId="1FB5185E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505E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F4AD" w14:textId="77777777" w:rsidR="006F20EF" w:rsidRPr="00FE6723" w:rsidRDefault="006F20EF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трудоспособного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521D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4DE07" w14:textId="77777777" w:rsidR="006F20EF" w:rsidRPr="00FE6723" w:rsidRDefault="006F20EF" w:rsidP="006F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A06E" w14:textId="77777777" w:rsidR="006F20EF" w:rsidRPr="00FE6723" w:rsidRDefault="006F20EF" w:rsidP="006F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4ACB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1562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25795,5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80218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27085,2</w:t>
            </w:r>
          </w:p>
        </w:tc>
      </w:tr>
      <w:tr w:rsidR="006F20EF" w:rsidRPr="00FE6723" w14:paraId="51DC5A84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E7B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A29D" w14:textId="77777777" w:rsidR="006F20EF" w:rsidRPr="00FE6723" w:rsidRDefault="006F20EF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пенсионеров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63C0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8A01" w14:textId="77777777" w:rsidR="006F20EF" w:rsidRPr="00FE6723" w:rsidRDefault="006F20EF" w:rsidP="006F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30642" w14:textId="77777777" w:rsidR="006F20EF" w:rsidRPr="00FE6723" w:rsidRDefault="006F20EF" w:rsidP="006F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3C6CE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827D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20353,6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AAFB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21371,3</w:t>
            </w:r>
          </w:p>
        </w:tc>
      </w:tr>
      <w:tr w:rsidR="006F20EF" w:rsidRPr="00FE6723" w14:paraId="58BA1E4C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616F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8CE1" w14:textId="77777777" w:rsidR="006F20EF" w:rsidRPr="00FE6723" w:rsidRDefault="006F20EF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7E5D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7B78" w14:textId="77777777" w:rsidR="006F20EF" w:rsidRPr="00FE6723" w:rsidRDefault="006F20EF" w:rsidP="006F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18197" w14:textId="77777777" w:rsidR="006F20EF" w:rsidRPr="00FE6723" w:rsidRDefault="006F20EF" w:rsidP="006F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2CE9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C32E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22954,0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4A211" w14:textId="77777777" w:rsidR="006F20EF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24101,7</w:t>
            </w:r>
          </w:p>
        </w:tc>
      </w:tr>
      <w:tr w:rsidR="00FE6723" w:rsidRPr="00FE6723" w14:paraId="155C6A33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2552" w14:textId="77777777" w:rsidR="00FE6723" w:rsidRPr="00FE6723" w:rsidRDefault="00A2049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  <w:r w:rsidR="00FE6723"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A138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Численность населения с денежными доходами </w:t>
            </w: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ниже прожиточного минимума к общей численности населения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A08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79CA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022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DF8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D30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87B9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26</w:t>
            </w:r>
          </w:p>
        </w:tc>
      </w:tr>
      <w:tr w:rsidR="00FE6723" w:rsidRPr="00FE6723" w14:paraId="19D73151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DD8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43F6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Труд и занятость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E58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FF2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3AD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CC8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69AE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FDD3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FE6723" w:rsidRPr="00FE6723" w14:paraId="7378FA05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A399" w14:textId="77777777" w:rsidR="00FE6723" w:rsidRPr="00FE6723" w:rsidRDefault="00A2049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FE6723"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271B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рабочей силы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20D6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660A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8598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EAB8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47CB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245D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9898</w:t>
            </w:r>
          </w:p>
        </w:tc>
      </w:tr>
      <w:tr w:rsidR="00FE6723" w:rsidRPr="00FE6723" w14:paraId="1C5FD9FB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83C9" w14:textId="77777777" w:rsidR="00FE6723" w:rsidRPr="00FE6723" w:rsidRDefault="00A2049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FE6723"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7422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Среднегодовая численность занятых в экономике (по данным баланса трудовых ресурсов)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2C73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824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580A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651B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7ED1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919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3889</w:t>
            </w:r>
          </w:p>
        </w:tc>
      </w:tr>
      <w:tr w:rsidR="00FE6723" w:rsidRPr="00FE6723" w14:paraId="4374EE40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3C71" w14:textId="77777777" w:rsidR="00FE6723" w:rsidRPr="00FE6723" w:rsidRDefault="00A2049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10</w:t>
            </w:r>
            <w:r w:rsidR="00FE6723"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6EC0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25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3D8A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81875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CCD8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100385,1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6206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121460,9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B34B4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134649,8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C3E4" w14:textId="77777777" w:rsidR="00FE6723" w:rsidRPr="00FE6723" w:rsidRDefault="006F20EF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147311,6</w:t>
            </w:r>
          </w:p>
        </w:tc>
      </w:tr>
      <w:tr w:rsidR="00FE6723" w:rsidRPr="00FE6723" w14:paraId="6DC9AF52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E0B8" w14:textId="77777777" w:rsidR="00FE6723" w:rsidRPr="00FE6723" w:rsidRDefault="00A2049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FE6723"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DA06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D04D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F5AF" w14:textId="77777777" w:rsidR="00FE6723" w:rsidRPr="00FE6723" w:rsidRDefault="00485D7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2100" w14:textId="77777777" w:rsidR="00FE6723" w:rsidRPr="00FE6723" w:rsidRDefault="00485D7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E287" w14:textId="77777777" w:rsidR="00FE6723" w:rsidRPr="00FE6723" w:rsidRDefault="00485D7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33AD" w14:textId="77777777" w:rsidR="00FE6723" w:rsidRPr="00FE6723" w:rsidRDefault="00485D7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5D7F" w14:textId="77777777" w:rsidR="00FE6723" w:rsidRPr="00FE6723" w:rsidRDefault="00485D7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109,4</w:t>
            </w:r>
          </w:p>
        </w:tc>
      </w:tr>
      <w:tr w:rsidR="00FE6723" w:rsidRPr="00FE6723" w14:paraId="6D7C0336" w14:textId="77777777" w:rsidTr="00B94ED9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C2FD" w14:textId="77777777" w:rsidR="00FE6723" w:rsidRPr="00FE6723" w:rsidRDefault="00A2049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FE6723"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5AD2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0E51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2613" w14:textId="77777777" w:rsidR="00FE6723" w:rsidRPr="00862C38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62C3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6911" w14:textId="77777777" w:rsidR="00FE6723" w:rsidRPr="00862C38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62C3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111326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77390" w14:textId="77777777" w:rsidR="00FE6723" w:rsidRPr="00862C38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62C3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121456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9329C" w14:textId="77777777" w:rsidR="00FE6723" w:rsidRPr="00862C38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62C3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131173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2F3D" w14:textId="77777777" w:rsidR="00FE6723" w:rsidRPr="00862C38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62C3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139962</w:t>
            </w:r>
          </w:p>
        </w:tc>
      </w:tr>
      <w:tr w:rsidR="00FE6723" w:rsidRPr="00FE6723" w14:paraId="0546EB10" w14:textId="77777777" w:rsidTr="00B94ED9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2D78" w14:textId="77777777" w:rsidR="00FE6723" w:rsidRPr="00FE6723" w:rsidRDefault="00A2049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FE6723"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425D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Темп роста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C79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FBF2" w14:textId="77777777" w:rsidR="00FE6723" w:rsidRPr="00FE6723" w:rsidRDefault="006C0270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31B4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9A878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FAE2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6A2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106,7</w:t>
            </w:r>
          </w:p>
        </w:tc>
      </w:tr>
      <w:tr w:rsidR="00FE6723" w:rsidRPr="00FE6723" w14:paraId="1ACB79FD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6675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  <w:r w:rsidR="00A204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5F55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Реальная заработная плата работников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2F00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D4DD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87404,4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EF2A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101482,2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5DFAB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114689,3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92EB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126006,7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F525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134578,8</w:t>
            </w:r>
          </w:p>
        </w:tc>
      </w:tr>
      <w:tr w:rsidR="00865DDB" w:rsidRPr="00FE6723" w14:paraId="02112DDF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A7D2" w14:textId="77777777" w:rsidR="00865DDB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CCA7" w14:textId="77777777" w:rsidR="00865DDB" w:rsidRPr="00FE6723" w:rsidRDefault="00865DDB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E055" w14:textId="77777777" w:rsidR="00865DDB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0986" w14:textId="77777777" w:rsidR="00865DDB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420E" w14:textId="77777777" w:rsidR="00865DDB" w:rsidRPr="00FE6723" w:rsidRDefault="00865DDB" w:rsidP="003F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EDE7" w14:textId="77777777" w:rsidR="00865DDB" w:rsidRPr="00FE6723" w:rsidRDefault="00865DDB" w:rsidP="003F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7017" w14:textId="77777777" w:rsidR="00865DDB" w:rsidRPr="00FE6723" w:rsidRDefault="00865DDB" w:rsidP="003F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EC8A" w14:textId="77777777" w:rsidR="00865DDB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1,8</w:t>
            </w:r>
          </w:p>
        </w:tc>
      </w:tr>
      <w:tr w:rsidR="00FE6723" w:rsidRPr="00FE6723" w14:paraId="168DCCD7" w14:textId="77777777" w:rsidTr="00B94ED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F47" w14:textId="77777777" w:rsidR="00FE6723" w:rsidRPr="00FE6723" w:rsidRDefault="00A2049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FE6723"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BAA3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C2A7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466C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AA18F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BC65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598A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DDB9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390</w:t>
            </w:r>
          </w:p>
        </w:tc>
      </w:tr>
      <w:tr w:rsidR="00FE6723" w:rsidRPr="00FE6723" w14:paraId="2645A1E6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0448" w14:textId="77777777" w:rsidR="00FE6723" w:rsidRPr="00FE6723" w:rsidRDefault="00FE6723" w:rsidP="00A2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  <w:r w:rsidR="00A204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</w:t>
            </w: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367E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4EAC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0098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3109,8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6E1C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E60F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4876,9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CCF00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E0F16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5934,3</w:t>
            </w:r>
          </w:p>
        </w:tc>
      </w:tr>
      <w:tr w:rsidR="00FE6723" w:rsidRPr="00FE6723" w14:paraId="2EA1F22F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0C567" w14:textId="77777777" w:rsidR="00FE6723" w:rsidRPr="00FE6723" w:rsidRDefault="00A2049D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FE6723"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1D9E3" w14:textId="77777777" w:rsidR="00FE6723" w:rsidRPr="00FE6723" w:rsidRDefault="00FE6723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Темп роста фонда заработной платы работников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0884B" w14:textId="77777777" w:rsidR="00FE6723" w:rsidRPr="00FE6723" w:rsidRDefault="00FE6723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FE672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C9933D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227DE1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43D7D0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BB0D71" w14:textId="77777777" w:rsidR="00FE6723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FFA1D0" w14:textId="77777777" w:rsid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109,5</w:t>
            </w:r>
          </w:p>
          <w:p w14:paraId="44EF627B" w14:textId="77777777" w:rsidR="00865DDB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50E8B" w:rsidRPr="00FE6723" w14:paraId="4E5D6F77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D4C553" w14:textId="77777777" w:rsidR="00250E8B" w:rsidRDefault="00250E8B" w:rsidP="0025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A2C93C" w14:textId="77777777" w:rsidR="00250E8B" w:rsidRPr="00FE6723" w:rsidRDefault="00250E8B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0ED298" w14:textId="77777777" w:rsidR="00250E8B" w:rsidRPr="00FE6723" w:rsidRDefault="00250E8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B1FC37" w14:textId="77777777" w:rsidR="00250E8B" w:rsidRDefault="00250E8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25B282" w14:textId="77777777" w:rsidR="00250E8B" w:rsidRDefault="00250E8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3DE79D" w14:textId="77777777" w:rsidR="00250E8B" w:rsidRDefault="00250E8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EB4954" w14:textId="77777777" w:rsidR="00250E8B" w:rsidRDefault="00250E8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68E672" w14:textId="77777777" w:rsidR="00250E8B" w:rsidRDefault="00250E8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865DDB" w:rsidRPr="00FE6723" w14:paraId="74C7DE17" w14:textId="77777777" w:rsidTr="00B94ED9">
        <w:trPr>
          <w:trHeight w:val="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1014" w14:textId="77777777" w:rsidR="00865DDB" w:rsidRDefault="00865DDB" w:rsidP="00865DD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C607" w14:textId="77777777" w:rsidR="00865DDB" w:rsidRPr="00FE6723" w:rsidRDefault="00865DDB" w:rsidP="00FE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D0A3" w14:textId="77777777" w:rsidR="00865DDB" w:rsidRPr="00FE6723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CBBD" w14:textId="77777777" w:rsidR="00865DDB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8F94A" w14:textId="77777777" w:rsidR="00865DDB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4760" w14:textId="77777777" w:rsidR="00865DDB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1042" w14:textId="77777777" w:rsidR="00865DDB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7A69" w14:textId="77777777" w:rsidR="00865DDB" w:rsidRDefault="00865DDB" w:rsidP="00FE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</w:tbl>
    <w:p w14:paraId="32A0114A" w14:textId="77777777" w:rsidR="00FE6723" w:rsidRPr="00FE6723" w:rsidRDefault="00FE6723" w:rsidP="00FE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C42451" w14:textId="77777777" w:rsidR="00FE6723" w:rsidRPr="00FE6723" w:rsidRDefault="00FE6723" w:rsidP="00FE6723">
      <w:pPr>
        <w:tabs>
          <w:tab w:val="left" w:pos="291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B20880" w14:textId="77777777" w:rsidR="00FE6723" w:rsidRPr="00FE6723" w:rsidRDefault="00FE6723" w:rsidP="00FE67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FCDE81" w14:textId="54BE603A" w:rsidR="00224E81" w:rsidRDefault="00224E81"/>
    <w:p w14:paraId="267E6AE9" w14:textId="142D55EC" w:rsidR="00FE6723" w:rsidRPr="00224E81" w:rsidRDefault="00224E81" w:rsidP="00224E81">
      <w:pPr>
        <w:tabs>
          <w:tab w:val="left" w:pos="3180"/>
        </w:tabs>
      </w:pPr>
      <w:r>
        <w:t xml:space="preserve">                                            ______________________________________</w:t>
      </w:r>
    </w:p>
    <w:sectPr w:rsidR="00FE6723" w:rsidRPr="0022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F5E33" w14:textId="77777777" w:rsidR="00DB6C19" w:rsidRDefault="00DB6C19" w:rsidP="00B428CE">
      <w:pPr>
        <w:spacing w:after="0" w:line="240" w:lineRule="auto"/>
      </w:pPr>
      <w:r>
        <w:separator/>
      </w:r>
    </w:p>
  </w:endnote>
  <w:endnote w:type="continuationSeparator" w:id="0">
    <w:p w14:paraId="1192C9B8" w14:textId="77777777" w:rsidR="00DB6C19" w:rsidRDefault="00DB6C19" w:rsidP="00B4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7ADDD" w14:textId="77777777" w:rsidR="00DB6C19" w:rsidRDefault="00DB6C19" w:rsidP="00B428CE">
      <w:pPr>
        <w:spacing w:after="0" w:line="240" w:lineRule="auto"/>
      </w:pPr>
      <w:r>
        <w:separator/>
      </w:r>
    </w:p>
  </w:footnote>
  <w:footnote w:type="continuationSeparator" w:id="0">
    <w:p w14:paraId="33DC8205" w14:textId="77777777" w:rsidR="00DB6C19" w:rsidRDefault="00DB6C19" w:rsidP="00B42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802"/>
    <w:multiLevelType w:val="hybridMultilevel"/>
    <w:tmpl w:val="D40EA270"/>
    <w:lvl w:ilvl="0" w:tplc="1706CA0C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7325E8"/>
    <w:multiLevelType w:val="hybridMultilevel"/>
    <w:tmpl w:val="1852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8A"/>
    <w:rsid w:val="00020971"/>
    <w:rsid w:val="000277F2"/>
    <w:rsid w:val="000605EA"/>
    <w:rsid w:val="00101A4C"/>
    <w:rsid w:val="00103546"/>
    <w:rsid w:val="00166BF0"/>
    <w:rsid w:val="00191279"/>
    <w:rsid w:val="00206732"/>
    <w:rsid w:val="00224E81"/>
    <w:rsid w:val="00250E8B"/>
    <w:rsid w:val="0030501F"/>
    <w:rsid w:val="00334534"/>
    <w:rsid w:val="0037796B"/>
    <w:rsid w:val="003F39A8"/>
    <w:rsid w:val="00424ADE"/>
    <w:rsid w:val="00485D70"/>
    <w:rsid w:val="004A07AA"/>
    <w:rsid w:val="00520F6C"/>
    <w:rsid w:val="00540C60"/>
    <w:rsid w:val="005615A8"/>
    <w:rsid w:val="00621E8A"/>
    <w:rsid w:val="00661487"/>
    <w:rsid w:val="006A44CB"/>
    <w:rsid w:val="006C0270"/>
    <w:rsid w:val="006C620B"/>
    <w:rsid w:val="006D52E6"/>
    <w:rsid w:val="006F20EF"/>
    <w:rsid w:val="00701851"/>
    <w:rsid w:val="00725DA2"/>
    <w:rsid w:val="00862C38"/>
    <w:rsid w:val="00865DDB"/>
    <w:rsid w:val="008C7896"/>
    <w:rsid w:val="00926C5E"/>
    <w:rsid w:val="009522FD"/>
    <w:rsid w:val="0096594C"/>
    <w:rsid w:val="009A0FBE"/>
    <w:rsid w:val="009F12EF"/>
    <w:rsid w:val="00A2049D"/>
    <w:rsid w:val="00A8509F"/>
    <w:rsid w:val="00A86FC6"/>
    <w:rsid w:val="00B428CE"/>
    <w:rsid w:val="00B94ED9"/>
    <w:rsid w:val="00BA160B"/>
    <w:rsid w:val="00C3762C"/>
    <w:rsid w:val="00CE4489"/>
    <w:rsid w:val="00D2388B"/>
    <w:rsid w:val="00D31F07"/>
    <w:rsid w:val="00D64B10"/>
    <w:rsid w:val="00DB6C19"/>
    <w:rsid w:val="00DC5D1A"/>
    <w:rsid w:val="00E10924"/>
    <w:rsid w:val="00F0745A"/>
    <w:rsid w:val="00F26EC4"/>
    <w:rsid w:val="00F7687B"/>
    <w:rsid w:val="00FB1AFA"/>
    <w:rsid w:val="00FD0D36"/>
    <w:rsid w:val="00FE2631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4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8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E6723"/>
  </w:style>
  <w:style w:type="character" w:styleId="a4">
    <w:name w:val="Emphasis"/>
    <w:qFormat/>
    <w:rsid w:val="00FE6723"/>
    <w:rPr>
      <w:i/>
      <w:iCs/>
    </w:rPr>
  </w:style>
  <w:style w:type="paragraph" w:styleId="a5">
    <w:name w:val="header"/>
    <w:basedOn w:val="a"/>
    <w:link w:val="a6"/>
    <w:uiPriority w:val="99"/>
    <w:unhideWhenUsed/>
    <w:rsid w:val="00B4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8CE"/>
  </w:style>
  <w:style w:type="paragraph" w:styleId="a7">
    <w:name w:val="footer"/>
    <w:basedOn w:val="a"/>
    <w:link w:val="a8"/>
    <w:uiPriority w:val="99"/>
    <w:unhideWhenUsed/>
    <w:rsid w:val="00B4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8CE"/>
  </w:style>
  <w:style w:type="paragraph" w:styleId="a9">
    <w:name w:val="No Spacing"/>
    <w:uiPriority w:val="1"/>
    <w:qFormat/>
    <w:rsid w:val="00DC5D1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2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4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8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E6723"/>
  </w:style>
  <w:style w:type="character" w:styleId="a4">
    <w:name w:val="Emphasis"/>
    <w:qFormat/>
    <w:rsid w:val="00FE6723"/>
    <w:rPr>
      <w:i/>
      <w:iCs/>
    </w:rPr>
  </w:style>
  <w:style w:type="paragraph" w:styleId="a5">
    <w:name w:val="header"/>
    <w:basedOn w:val="a"/>
    <w:link w:val="a6"/>
    <w:uiPriority w:val="99"/>
    <w:unhideWhenUsed/>
    <w:rsid w:val="00B4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8CE"/>
  </w:style>
  <w:style w:type="paragraph" w:styleId="a7">
    <w:name w:val="footer"/>
    <w:basedOn w:val="a"/>
    <w:link w:val="a8"/>
    <w:uiPriority w:val="99"/>
    <w:unhideWhenUsed/>
    <w:rsid w:val="00B4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8CE"/>
  </w:style>
  <w:style w:type="paragraph" w:styleId="a9">
    <w:name w:val="No Spacing"/>
    <w:uiPriority w:val="1"/>
    <w:qFormat/>
    <w:rsid w:val="00DC5D1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2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4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A3C7A-F04B-4EBB-B321-BFEAC645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2025-11-27T08:23:00Z</cp:lastPrinted>
  <dcterms:created xsi:type="dcterms:W3CDTF">2024-12-24T08:35:00Z</dcterms:created>
  <dcterms:modified xsi:type="dcterms:W3CDTF">2025-11-28T02:44:00Z</dcterms:modified>
</cp:coreProperties>
</file>